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0" w:type="dxa"/>
        <w:tblLook w:val="01E0" w:firstRow="1" w:lastRow="1" w:firstColumn="1" w:lastColumn="1" w:noHBand="0" w:noVBand="0"/>
      </w:tblPr>
      <w:tblGrid>
        <w:gridCol w:w="4361"/>
        <w:gridCol w:w="5699"/>
      </w:tblGrid>
      <w:tr w:rsidR="00481142" w14:paraId="5D77F0D5" w14:textId="77777777" w:rsidTr="00481142">
        <w:trPr>
          <w:trHeight w:val="1950"/>
        </w:trPr>
        <w:tc>
          <w:tcPr>
            <w:tcW w:w="4361" w:type="dxa"/>
          </w:tcPr>
          <w:p w14:paraId="0A755CD1" w14:textId="77777777" w:rsidR="00E0281F" w:rsidRPr="001825E6" w:rsidRDefault="00E0281F" w:rsidP="00E0281F">
            <w:pPr>
              <w:spacing w:after="0" w:line="240" w:lineRule="auto"/>
              <w:jc w:val="center"/>
              <w:rPr>
                <w:rFonts w:ascii=".VnTimeH" w:hAnsi=".VnTimeH"/>
              </w:rPr>
            </w:pPr>
            <w:r w:rsidRPr="001825E6">
              <w:rPr>
                <w:rFonts w:ascii=".VnTimeH" w:hAnsi=".VnTimeH"/>
              </w:rPr>
              <w:t>Phßng</w:t>
            </w:r>
            <w:r w:rsidRPr="00F54FBB">
              <w:rPr>
                <w:rFonts w:cs="Times New Roman"/>
              </w:rPr>
              <w:t xml:space="preserve"> GD&amp;ĐT</w:t>
            </w:r>
            <w:r w:rsidRPr="001825E6">
              <w:rPr>
                <w:rFonts w:ascii=".VnTimeH" w:hAnsi=".VnTimeH"/>
              </w:rPr>
              <w:t xml:space="preserve"> v¨n giang</w:t>
            </w:r>
          </w:p>
          <w:p w14:paraId="081BF271" w14:textId="77777777" w:rsidR="00481142" w:rsidRPr="00481142" w:rsidRDefault="00481142" w:rsidP="00E0281F">
            <w:pPr>
              <w:spacing w:after="0" w:line="240" w:lineRule="auto"/>
              <w:jc w:val="center"/>
              <w:rPr>
                <w:rFonts w:ascii=".VnTimeH" w:hAnsi=".VnTimeH"/>
                <w:b/>
                <w:sz w:val="26"/>
                <w:szCs w:val="26"/>
              </w:rPr>
            </w:pPr>
            <w:r w:rsidRPr="00481142">
              <w:rPr>
                <w:rFonts w:ascii=".VnTimeH" w:hAnsi=".VnTimeH"/>
                <w:b/>
                <w:sz w:val="26"/>
                <w:szCs w:val="26"/>
              </w:rPr>
              <w:t>Tr­êng thcs NghÜa trô</w:t>
            </w:r>
          </w:p>
          <w:p w14:paraId="33308A34" w14:textId="77777777" w:rsidR="00481142" w:rsidRPr="001825E6" w:rsidRDefault="00481142" w:rsidP="00E0281F">
            <w:pPr>
              <w:spacing w:after="0" w:line="240" w:lineRule="auto"/>
              <w:jc w:val="center"/>
              <w:rPr>
                <w:szCs w:val="28"/>
              </w:rPr>
            </w:pPr>
            <w:r>
              <w:rPr>
                <w:rFonts w:ascii=".VnTimeH" w:hAnsi=".VnTimeH"/>
                <w:b/>
              </w:rPr>
              <w:t>_____________</w:t>
            </w:r>
          </w:p>
          <w:p w14:paraId="6832CCB9" w14:textId="77777777" w:rsidR="00481142" w:rsidRPr="001825E6" w:rsidRDefault="00481142" w:rsidP="00E0281F">
            <w:pPr>
              <w:spacing w:after="0" w:line="240" w:lineRule="auto"/>
              <w:jc w:val="center"/>
              <w:rPr>
                <w:szCs w:val="28"/>
              </w:rPr>
            </w:pPr>
            <w:r w:rsidRPr="001825E6">
              <w:rPr>
                <w:szCs w:val="28"/>
              </w:rPr>
              <w:t xml:space="preserve">   </w:t>
            </w:r>
          </w:p>
          <w:p w14:paraId="7FE4BB41" w14:textId="63313C12" w:rsidR="00481142" w:rsidRPr="00CF7DB5" w:rsidRDefault="00481142" w:rsidP="00E0281F">
            <w:pPr>
              <w:tabs>
                <w:tab w:val="left" w:pos="3015"/>
              </w:tabs>
              <w:spacing w:after="0" w:line="240" w:lineRule="auto"/>
              <w:jc w:val="center"/>
              <w:rPr>
                <w:rFonts w:ascii=".VnTime" w:hAnsi=".VnTime"/>
                <w:sz w:val="26"/>
                <w:szCs w:val="26"/>
              </w:rPr>
            </w:pPr>
            <w:r>
              <w:rPr>
                <w:rFonts w:ascii=".VnTime" w:hAnsi=".VnTime"/>
                <w:sz w:val="26"/>
                <w:szCs w:val="26"/>
              </w:rPr>
              <w:t>Sè: 0</w:t>
            </w:r>
            <w:r w:rsidR="009D0E5E">
              <w:rPr>
                <w:rFonts w:ascii=".VnTime" w:hAnsi=".VnTime"/>
                <w:sz w:val="26"/>
                <w:szCs w:val="26"/>
              </w:rPr>
              <w:t>7</w:t>
            </w:r>
            <w:r>
              <w:rPr>
                <w:rFonts w:ascii=".VnTime" w:hAnsi=".VnTime"/>
                <w:sz w:val="26"/>
                <w:szCs w:val="26"/>
              </w:rPr>
              <w:t>/KH-THCSNT</w:t>
            </w:r>
          </w:p>
        </w:tc>
        <w:tc>
          <w:tcPr>
            <w:tcW w:w="5699" w:type="dxa"/>
          </w:tcPr>
          <w:p w14:paraId="04F0BBF4" w14:textId="77777777" w:rsidR="00481142" w:rsidRPr="00481142" w:rsidRDefault="00481142" w:rsidP="00481142">
            <w:pPr>
              <w:spacing w:after="0" w:line="240" w:lineRule="auto"/>
              <w:jc w:val="center"/>
              <w:rPr>
                <w:rFonts w:ascii=".VnTimeH" w:hAnsi=".VnTimeH"/>
                <w:b/>
                <w:sz w:val="26"/>
                <w:szCs w:val="26"/>
              </w:rPr>
            </w:pPr>
            <w:r w:rsidRPr="00481142">
              <w:rPr>
                <w:rFonts w:ascii=".VnTimeH" w:hAnsi=".VnTimeH"/>
                <w:b/>
                <w:sz w:val="26"/>
                <w:szCs w:val="26"/>
              </w:rPr>
              <w:t>Céng hoµ x· héi chñ nghÜa viÖt nam</w:t>
            </w:r>
          </w:p>
          <w:p w14:paraId="2267458D" w14:textId="77777777" w:rsidR="00481142" w:rsidRDefault="00481142" w:rsidP="00481142">
            <w:pPr>
              <w:spacing w:after="0" w:line="240" w:lineRule="auto"/>
              <w:jc w:val="center"/>
              <w:rPr>
                <w:rFonts w:ascii=".VnTime" w:hAnsi=".VnTime"/>
                <w:b/>
                <w:szCs w:val="28"/>
              </w:rPr>
            </w:pPr>
            <w:r w:rsidRPr="001825E6">
              <w:rPr>
                <w:rFonts w:ascii=".VnTime" w:hAnsi=".VnTime"/>
                <w:b/>
                <w:szCs w:val="28"/>
              </w:rPr>
              <w:t>§éc lËp - Tù do - H¹nh phóc</w:t>
            </w:r>
          </w:p>
          <w:p w14:paraId="6EE3F7C1" w14:textId="77777777" w:rsidR="00481142" w:rsidRPr="001825E6" w:rsidRDefault="00481142" w:rsidP="00481142">
            <w:pPr>
              <w:spacing w:after="0" w:line="240" w:lineRule="auto"/>
              <w:jc w:val="center"/>
              <w:rPr>
                <w:rFonts w:ascii=".VnTime" w:hAnsi=".VnTime"/>
                <w:b/>
                <w:szCs w:val="28"/>
              </w:rPr>
            </w:pPr>
            <w:r>
              <w:rPr>
                <w:rFonts w:ascii=".VnTime" w:hAnsi=".VnTime"/>
                <w:b/>
                <w:szCs w:val="28"/>
              </w:rPr>
              <w:t>_______________________</w:t>
            </w:r>
          </w:p>
          <w:p w14:paraId="3AA49688" w14:textId="77777777" w:rsidR="00481142" w:rsidRPr="001825E6" w:rsidRDefault="00481142" w:rsidP="00481142">
            <w:pPr>
              <w:spacing w:after="0" w:line="240" w:lineRule="auto"/>
              <w:jc w:val="center"/>
              <w:rPr>
                <w:i/>
                <w:szCs w:val="28"/>
              </w:rPr>
            </w:pPr>
          </w:p>
          <w:p w14:paraId="572FBD24" w14:textId="6D5BF1F4" w:rsidR="00481142" w:rsidRPr="001825E6" w:rsidRDefault="00481142" w:rsidP="00481142">
            <w:pPr>
              <w:spacing w:after="0" w:line="240" w:lineRule="auto"/>
              <w:jc w:val="center"/>
              <w:rPr>
                <w:rFonts w:ascii=".VnTime" w:hAnsi=".VnTime"/>
                <w:i/>
              </w:rPr>
            </w:pPr>
            <w:r>
              <w:rPr>
                <w:rFonts w:ascii=".VnTime" w:hAnsi=".VnTime"/>
                <w:i/>
                <w:szCs w:val="28"/>
              </w:rPr>
              <w:t xml:space="preserve">NghÜa Trô, ngµy 05 th¸ng 10 </w:t>
            </w:r>
            <w:r w:rsidRPr="001825E6">
              <w:rPr>
                <w:rFonts w:ascii=".VnTime" w:hAnsi=".VnTime"/>
                <w:i/>
                <w:szCs w:val="28"/>
              </w:rPr>
              <w:t>n¨</w:t>
            </w:r>
            <w:r>
              <w:rPr>
                <w:rFonts w:ascii=".VnTime" w:hAnsi=".VnTime"/>
                <w:i/>
                <w:szCs w:val="28"/>
              </w:rPr>
              <w:t>m 2021</w:t>
            </w:r>
          </w:p>
        </w:tc>
      </w:tr>
    </w:tbl>
    <w:p w14:paraId="6CCDA268" w14:textId="77777777" w:rsidR="008248C1" w:rsidRPr="00606ED4" w:rsidRDefault="008248C1"/>
    <w:p w14:paraId="5355C964" w14:textId="08AFDF8E" w:rsidR="00143FB5" w:rsidRDefault="002A3030" w:rsidP="00A2325E">
      <w:pPr>
        <w:spacing w:after="0" w:line="240" w:lineRule="auto"/>
        <w:ind w:left="4014"/>
        <w:rPr>
          <w:b/>
        </w:rPr>
      </w:pPr>
      <w:r w:rsidRPr="002A3030">
        <w:rPr>
          <w:b/>
        </w:rPr>
        <w:t>KẾ HOẠCH</w:t>
      </w:r>
    </w:p>
    <w:p w14:paraId="4EB8209F" w14:textId="386AA7F1" w:rsidR="00143FB5" w:rsidRDefault="00143FB5" w:rsidP="00143FB5">
      <w:pPr>
        <w:spacing w:after="0" w:line="240" w:lineRule="auto"/>
        <w:ind w:left="1134"/>
        <w:jc w:val="center"/>
        <w:rPr>
          <w:b/>
        </w:rPr>
      </w:pPr>
      <w:r>
        <w:rPr>
          <w:b/>
        </w:rPr>
        <w:t>Thực hiện nhiệm vụ pháp chế năm học 2021-2022</w:t>
      </w:r>
    </w:p>
    <w:p w14:paraId="18D2420B" w14:textId="0EBE2DD5" w:rsidR="00481142" w:rsidRPr="002A3030" w:rsidRDefault="00481142" w:rsidP="00481142">
      <w:pPr>
        <w:spacing w:after="0" w:line="240" w:lineRule="auto"/>
        <w:ind w:left="3119"/>
        <w:rPr>
          <w:b/>
        </w:rPr>
      </w:pPr>
      <w:r>
        <w:rPr>
          <w:b/>
        </w:rPr>
        <w:t xml:space="preserve">       </w:t>
      </w:r>
      <w:r w:rsidR="00143FB5">
        <w:rPr>
          <w:b/>
        </w:rPr>
        <w:t xml:space="preserve">      </w:t>
      </w:r>
      <w:r>
        <w:rPr>
          <w:b/>
        </w:rPr>
        <w:t>____________</w:t>
      </w:r>
    </w:p>
    <w:p w14:paraId="4CE1700D" w14:textId="5E200DCC" w:rsidR="00FE793F" w:rsidRPr="00606ED4" w:rsidRDefault="00481142">
      <w:r>
        <w:t xml:space="preserve">   </w:t>
      </w:r>
      <w:r w:rsidR="00143FB5">
        <w:t xml:space="preserve">   </w:t>
      </w:r>
      <w:bookmarkStart w:id="0" w:name="_GoBack"/>
      <w:bookmarkEnd w:id="0"/>
    </w:p>
    <w:p w14:paraId="481C3E69" w14:textId="71F3B5BB" w:rsidR="008248C1" w:rsidRPr="00606ED4" w:rsidRDefault="00FE793F" w:rsidP="00481142">
      <w:pPr>
        <w:ind w:firstLine="720"/>
        <w:jc w:val="both"/>
        <w:rPr>
          <w:rFonts w:ascii="TimesNewRomanPSMT" w:eastAsia="Times New Roman" w:hAnsi="TimesNewRomanPSMT" w:cs="Times New Roman"/>
          <w:szCs w:val="28"/>
        </w:rPr>
      </w:pPr>
      <w:r w:rsidRPr="00606ED4">
        <w:rPr>
          <w:szCs w:val="28"/>
        </w:rPr>
        <w:t xml:space="preserve">Căn cứ </w:t>
      </w:r>
      <w:r w:rsidR="00B950DB">
        <w:rPr>
          <w:szCs w:val="28"/>
        </w:rPr>
        <w:t>CV số</w:t>
      </w:r>
      <w:r w:rsidR="006707EA" w:rsidRPr="00606ED4">
        <w:rPr>
          <w:szCs w:val="28"/>
        </w:rPr>
        <w:t>:</w:t>
      </w:r>
      <w:r w:rsidR="006707EA">
        <w:rPr>
          <w:szCs w:val="28"/>
        </w:rPr>
        <w:t xml:space="preserve"> </w:t>
      </w:r>
      <w:r w:rsidR="003168B2">
        <w:rPr>
          <w:szCs w:val="28"/>
        </w:rPr>
        <w:t>385</w:t>
      </w:r>
      <w:r w:rsidR="006707EA">
        <w:rPr>
          <w:szCs w:val="28"/>
        </w:rPr>
        <w:t xml:space="preserve"> /PGDĐT </w:t>
      </w:r>
      <w:r w:rsidR="00767DE8">
        <w:rPr>
          <w:rFonts w:ascii="TimesNewRomanPSMT" w:eastAsia="Times New Roman" w:hAnsi="TimesNewRomanPSMT" w:cs="Times New Roman"/>
          <w:szCs w:val="28"/>
        </w:rPr>
        <w:t xml:space="preserve">ngày </w:t>
      </w:r>
      <w:r w:rsidR="003168B2">
        <w:rPr>
          <w:rFonts w:ascii="TimesNewRomanPSMT" w:eastAsia="Times New Roman" w:hAnsi="TimesNewRomanPSMT" w:cs="Times New Roman"/>
          <w:szCs w:val="28"/>
        </w:rPr>
        <w:t>29</w:t>
      </w:r>
      <w:r w:rsidR="00767DE8">
        <w:rPr>
          <w:rFonts w:ascii="TimesNewRomanPSMT" w:eastAsia="Times New Roman" w:hAnsi="TimesNewRomanPSMT" w:cs="Times New Roman"/>
          <w:szCs w:val="28"/>
        </w:rPr>
        <w:t>/</w:t>
      </w:r>
      <w:r w:rsidR="003168B2">
        <w:rPr>
          <w:rFonts w:ascii="TimesNewRomanPSMT" w:eastAsia="Times New Roman" w:hAnsi="TimesNewRomanPSMT" w:cs="Times New Roman"/>
          <w:szCs w:val="28"/>
        </w:rPr>
        <w:t>9</w:t>
      </w:r>
      <w:r w:rsidR="00517A05">
        <w:rPr>
          <w:rFonts w:ascii="TimesNewRomanPSMT" w:eastAsia="Times New Roman" w:hAnsi="TimesNewRomanPSMT" w:cs="Times New Roman"/>
          <w:szCs w:val="28"/>
        </w:rPr>
        <w:t>/202</w:t>
      </w:r>
      <w:r w:rsidR="003168B2">
        <w:rPr>
          <w:rFonts w:ascii="TimesNewRomanPSMT" w:eastAsia="Times New Roman" w:hAnsi="TimesNewRomanPSMT" w:cs="Times New Roman"/>
          <w:szCs w:val="28"/>
        </w:rPr>
        <w:t>1</w:t>
      </w:r>
      <w:r w:rsidR="00517A05">
        <w:rPr>
          <w:rFonts w:ascii="TimesNewRomanPSMT" w:eastAsia="Times New Roman" w:hAnsi="TimesNewRomanPSMT" w:cs="Times New Roman"/>
          <w:szCs w:val="28"/>
        </w:rPr>
        <w:t xml:space="preserve"> của </w:t>
      </w:r>
      <w:r w:rsidR="006707EA">
        <w:rPr>
          <w:rFonts w:ascii="TimesNewRomanPSMT" w:eastAsia="Times New Roman" w:hAnsi="TimesNewRomanPSMT" w:cs="Times New Roman"/>
          <w:szCs w:val="28"/>
        </w:rPr>
        <w:t>Phòng</w:t>
      </w:r>
      <w:r w:rsidRPr="00606ED4">
        <w:rPr>
          <w:rFonts w:ascii="TimesNewRomanPSMT" w:eastAsia="Times New Roman" w:hAnsi="TimesNewRomanPSMT" w:cs="Times New Roman"/>
          <w:szCs w:val="28"/>
        </w:rPr>
        <w:t xml:space="preserve"> Giáo dục và Đào tạo</w:t>
      </w:r>
      <w:r w:rsidR="006707EA">
        <w:rPr>
          <w:rFonts w:ascii="TimesNewRomanPSMT" w:eastAsia="Times New Roman" w:hAnsi="TimesNewRomanPSMT" w:cs="Times New Roman"/>
          <w:szCs w:val="28"/>
        </w:rPr>
        <w:t xml:space="preserve"> Văn Giang</w:t>
      </w:r>
      <w:r w:rsidRPr="00606ED4">
        <w:rPr>
          <w:rFonts w:ascii="TimesNewRomanPSMT" w:eastAsia="Times New Roman" w:hAnsi="TimesNewRomanPSMT" w:cs="Times New Roman"/>
          <w:szCs w:val="28"/>
        </w:rPr>
        <w:t xml:space="preserve"> v/v hướng dẫn nhiệm vụ năm học 20</w:t>
      </w:r>
      <w:r w:rsidR="00695AA9">
        <w:rPr>
          <w:rFonts w:ascii="TimesNewRomanPSMT" w:eastAsia="Times New Roman" w:hAnsi="TimesNewRomanPSMT" w:cs="Times New Roman"/>
          <w:szCs w:val="28"/>
        </w:rPr>
        <w:t>2</w:t>
      </w:r>
      <w:r w:rsidR="003168B2">
        <w:rPr>
          <w:rFonts w:ascii="TimesNewRomanPSMT" w:eastAsia="Times New Roman" w:hAnsi="TimesNewRomanPSMT" w:cs="Times New Roman"/>
          <w:szCs w:val="28"/>
        </w:rPr>
        <w:t>1</w:t>
      </w:r>
      <w:r w:rsidR="00695AA9">
        <w:rPr>
          <w:rFonts w:ascii="TimesNewRomanPSMT" w:eastAsia="Times New Roman" w:hAnsi="TimesNewRomanPSMT" w:cs="Times New Roman"/>
          <w:szCs w:val="28"/>
        </w:rPr>
        <w:t>-202</w:t>
      </w:r>
      <w:r w:rsidR="003168B2">
        <w:rPr>
          <w:rFonts w:ascii="TimesNewRomanPSMT" w:eastAsia="Times New Roman" w:hAnsi="TimesNewRomanPSMT" w:cs="Times New Roman"/>
          <w:szCs w:val="28"/>
        </w:rPr>
        <w:t>2</w:t>
      </w:r>
      <w:r w:rsidR="00695AA9">
        <w:rPr>
          <w:rFonts w:ascii="TimesNewRomanPSMT" w:eastAsia="Times New Roman" w:hAnsi="TimesNewRomanPSMT" w:cs="Times New Roman"/>
          <w:szCs w:val="28"/>
        </w:rPr>
        <w:t xml:space="preserve"> về công tác pháp chế, </w:t>
      </w:r>
      <w:r w:rsidR="006707EA">
        <w:rPr>
          <w:rFonts w:ascii="TimesNewRomanPSMT" w:eastAsia="Times New Roman" w:hAnsi="TimesNewRomanPSMT" w:cs="Times New Roman"/>
          <w:szCs w:val="28"/>
        </w:rPr>
        <w:t>trường THCS Nghĩa Trụ xây dựng kế hoạch thực hiện</w:t>
      </w:r>
      <w:r w:rsidRPr="00606ED4">
        <w:rPr>
          <w:rFonts w:ascii="TimesNewRomanPSMT" w:eastAsia="Times New Roman" w:hAnsi="TimesNewRomanPSMT" w:cs="Times New Roman"/>
          <w:szCs w:val="28"/>
        </w:rPr>
        <w:t xml:space="preserve"> nhiệm vụ </w:t>
      </w:r>
      <w:r w:rsidR="006707EA">
        <w:rPr>
          <w:rFonts w:ascii="TimesNewRomanPSMT" w:eastAsia="Times New Roman" w:hAnsi="TimesNewRomanPSMT" w:cs="Times New Roman"/>
          <w:szCs w:val="28"/>
        </w:rPr>
        <w:t xml:space="preserve">pháp chế trong nhà trường </w:t>
      </w:r>
      <w:r w:rsidRPr="00606ED4">
        <w:rPr>
          <w:rFonts w:ascii="TimesNewRomanPSMT" w:eastAsia="Times New Roman" w:hAnsi="TimesNewRomanPSMT" w:cs="Times New Roman"/>
          <w:szCs w:val="28"/>
        </w:rPr>
        <w:t>năm học 202</w:t>
      </w:r>
      <w:r w:rsidR="003168B2">
        <w:rPr>
          <w:rFonts w:ascii="TimesNewRomanPSMT" w:eastAsia="Times New Roman" w:hAnsi="TimesNewRomanPSMT" w:cs="Times New Roman"/>
          <w:szCs w:val="28"/>
        </w:rPr>
        <w:t>1</w:t>
      </w:r>
      <w:r w:rsidRPr="00606ED4">
        <w:rPr>
          <w:rFonts w:ascii="TimesNewRomanPSMT" w:eastAsia="Times New Roman" w:hAnsi="TimesNewRomanPSMT" w:cs="Times New Roman"/>
          <w:szCs w:val="28"/>
        </w:rPr>
        <w:t>-202</w:t>
      </w:r>
      <w:r w:rsidR="003168B2">
        <w:rPr>
          <w:rFonts w:ascii="TimesNewRomanPSMT" w:eastAsia="Times New Roman" w:hAnsi="TimesNewRomanPSMT" w:cs="Times New Roman"/>
          <w:szCs w:val="28"/>
        </w:rPr>
        <w:t>2</w:t>
      </w:r>
      <w:r w:rsidRPr="00606ED4">
        <w:rPr>
          <w:rFonts w:ascii="TimesNewRomanPSMT" w:eastAsia="Times New Roman" w:hAnsi="TimesNewRomanPSMT" w:cs="Times New Roman"/>
          <w:szCs w:val="28"/>
        </w:rPr>
        <w:t xml:space="preserve"> như sau:</w:t>
      </w:r>
    </w:p>
    <w:p w14:paraId="3EDD4EC9" w14:textId="485E12CD" w:rsidR="00FE793F" w:rsidRPr="00606ED4" w:rsidRDefault="00B87901" w:rsidP="0076703F">
      <w:pPr>
        <w:ind w:firstLine="720"/>
        <w:jc w:val="both"/>
        <w:rPr>
          <w:rFonts w:ascii="TimesNewRomanPS-BoldMT" w:eastAsia="Times New Roman" w:hAnsi="TimesNewRomanPS-BoldMT" w:cs="Times New Roman"/>
          <w:b/>
          <w:bCs/>
          <w:szCs w:val="28"/>
        </w:rPr>
      </w:pPr>
      <w:r w:rsidRPr="00606ED4">
        <w:rPr>
          <w:rFonts w:ascii="TimesNewRomanPS-BoldMT" w:eastAsia="Times New Roman" w:hAnsi="TimesNewRomanPS-BoldMT" w:cs="Times New Roman"/>
          <w:b/>
          <w:bCs/>
          <w:szCs w:val="28"/>
        </w:rPr>
        <w:t xml:space="preserve">I. </w:t>
      </w:r>
      <w:r w:rsidR="002A3030">
        <w:rPr>
          <w:rFonts w:ascii="TimesNewRomanPS-BoldMT" w:eastAsia="Times New Roman" w:hAnsi="TimesNewRomanPS-BoldMT" w:cs="Times New Roman"/>
          <w:b/>
          <w:bCs/>
          <w:szCs w:val="28"/>
        </w:rPr>
        <w:t>MỤC ĐÍCH</w:t>
      </w:r>
    </w:p>
    <w:p w14:paraId="6514DCAA" w14:textId="77777777" w:rsidR="00481142" w:rsidRDefault="002A3030" w:rsidP="00481142">
      <w:pPr>
        <w:ind w:firstLine="720"/>
        <w:jc w:val="both"/>
        <w:rPr>
          <w:color w:val="000000"/>
          <w:szCs w:val="28"/>
          <w:bdr w:val="none" w:sz="0" w:space="0" w:color="auto" w:frame="1"/>
        </w:rPr>
      </w:pPr>
      <w:r>
        <w:rPr>
          <w:rFonts w:ascii="TimesNewRomanPSMT" w:eastAsia="Times New Roman" w:hAnsi="TimesNewRomanPSMT" w:cs="Times New Roman"/>
          <w:szCs w:val="28"/>
        </w:rPr>
        <w:t xml:space="preserve">- </w:t>
      </w:r>
      <w:r w:rsidRPr="002A3030">
        <w:rPr>
          <w:szCs w:val="28"/>
          <w:bdr w:val="none" w:sz="0" w:space="0" w:color="auto" w:frame="1"/>
        </w:rPr>
        <w:t>Công tác pháp chế nhằm góp phần đưa các chủ trương chính sách của Đảng, pháp luật của Nhà nước đến cán bộ, giáo viên, nhân viên và học sinh (CB-GV-NV-HS) của nhà trường một cách thường xuyên, kịp thời, tạo sự chuyển biến mạnh mẽ về ý thức tôn trọng và chấp hành pháp luật; giúp m</w:t>
      </w:r>
      <w:r w:rsidRPr="002A3030">
        <w:rPr>
          <w:rFonts w:ascii="Calibri" w:hAnsi="Calibri" w:cs="Arial"/>
          <w:sz w:val="22"/>
          <w:bdr w:val="none" w:sz="0" w:space="0" w:color="auto" w:frame="1"/>
        </w:rPr>
        <w:t> </w:t>
      </w:r>
      <w:r w:rsidRPr="002A3030">
        <w:rPr>
          <w:szCs w:val="28"/>
          <w:bdr w:val="none" w:sz="0" w:space="0" w:color="auto" w:frame="1"/>
        </w:rPr>
        <w:t>ỗi (CB-GV-NV-</w:t>
      </w:r>
      <w:r>
        <w:rPr>
          <w:color w:val="333333"/>
          <w:szCs w:val="28"/>
          <w:bdr w:val="none" w:sz="0" w:space="0" w:color="auto" w:frame="1"/>
        </w:rPr>
        <w:t>HS)  </w:t>
      </w:r>
      <w:r>
        <w:rPr>
          <w:color w:val="000000"/>
          <w:szCs w:val="28"/>
          <w:bdr w:val="none" w:sz="0" w:space="0" w:color="auto" w:frame="1"/>
        </w:rPr>
        <w:t>nhận thức sâu sắc về vai trò và tầm quan trọng của công tác pháp chế trong hoạt động của trường, của mỗi cá nhân trong thực hiện nhiệm vụ được</w:t>
      </w:r>
      <w:r w:rsidR="00481142">
        <w:rPr>
          <w:color w:val="000000"/>
          <w:szCs w:val="28"/>
          <w:bdr w:val="none" w:sz="0" w:space="0" w:color="auto" w:frame="1"/>
        </w:rPr>
        <w:t xml:space="preserve"> </w:t>
      </w:r>
      <w:r>
        <w:rPr>
          <w:color w:val="000000"/>
          <w:szCs w:val="28"/>
          <w:bdr w:val="none" w:sz="0" w:space="0" w:color="auto" w:frame="1"/>
        </w:rPr>
        <w:t>giao</w:t>
      </w:r>
      <w:r w:rsidR="00481142">
        <w:rPr>
          <w:color w:val="000000"/>
          <w:szCs w:val="28"/>
          <w:bdr w:val="none" w:sz="0" w:space="0" w:color="auto" w:frame="1"/>
        </w:rPr>
        <w:t>.</w:t>
      </w:r>
    </w:p>
    <w:p w14:paraId="6C3E6730" w14:textId="6C62552C" w:rsidR="002A3030" w:rsidRPr="00481142" w:rsidRDefault="002A3030" w:rsidP="00481142">
      <w:pPr>
        <w:ind w:firstLine="720"/>
        <w:jc w:val="both"/>
        <w:rPr>
          <w:color w:val="000000"/>
          <w:szCs w:val="28"/>
          <w:bdr w:val="none" w:sz="0" w:space="0" w:color="auto" w:frame="1"/>
        </w:rPr>
      </w:pPr>
      <w:r>
        <w:rPr>
          <w:color w:val="000000"/>
          <w:szCs w:val="28"/>
          <w:bdr w:val="none" w:sz="0" w:space="0" w:color="auto" w:frame="1"/>
        </w:rPr>
        <w:t>- Đẩy mạnh công tác tuyên truyền, phổ biến giáo dục pháp luật nâng cao nhận thức của cán bộ, giáo viên, nhân viên và học sinh trong toàn trường về việc chấp hành pháp luật, sử dụng pháp luật làm công cụ, phương tiện bảo vệ quyền và lợi ích hợp pháp của mình, góp phần xây dựng môi trường giáo dục ổn định, giữ vững an ninh chính trị, trật tự an toàn xã hội trên địa bàn</w:t>
      </w:r>
      <w:r w:rsidRPr="002A3030">
        <w:rPr>
          <w:szCs w:val="28"/>
          <w:bdr w:val="none" w:sz="0" w:space="0" w:color="auto" w:frame="1"/>
        </w:rPr>
        <w:t>, góp phần nâng cao chất lượng giáo dục toàn diện; hạn chế hành vi vi phạm pháp luật, thực hiện nếp văn minh, giữ gìn an ninh - trật tự an toàn xã hội.</w:t>
      </w:r>
    </w:p>
    <w:p w14:paraId="37CDAAEF" w14:textId="13ABB9FF" w:rsidR="002A3030" w:rsidRDefault="002A3030" w:rsidP="002A3030">
      <w:pPr>
        <w:ind w:firstLine="720"/>
        <w:jc w:val="both"/>
        <w:rPr>
          <w:color w:val="333333"/>
          <w:szCs w:val="28"/>
          <w:shd w:val="clear" w:color="auto" w:fill="FFFFFF"/>
        </w:rPr>
      </w:pPr>
      <w:r>
        <w:rPr>
          <w:rFonts w:ascii="TimesNewRomanPSMT" w:eastAsia="Times New Roman" w:hAnsi="TimesNewRomanPSMT" w:cs="Times New Roman"/>
          <w:szCs w:val="28"/>
        </w:rPr>
        <w:t xml:space="preserve">- </w:t>
      </w:r>
      <w:r w:rsidRPr="002A3030">
        <w:rPr>
          <w:szCs w:val="28"/>
          <w:shd w:val="clear" w:color="auto" w:fill="FFFFFF"/>
        </w:rPr>
        <w:t xml:space="preserve">Gắn chặt hơn nữa công tác Công tác pháp chế với giáo dục đạo đức, giáo dục công dân. Kết hợp giáo dục chính khóa với giáo dục ngoại khóa: tích hợp lồng ghép nội dung pháp luật một cách hợp lý trong môn học Giáo dục công dân, đảm bảo sự liên thông về kiến thức giữa các cấp học và trình độ đào tạo. </w:t>
      </w:r>
      <w:proofErr w:type="gramStart"/>
      <w:r w:rsidRPr="002A3030">
        <w:rPr>
          <w:szCs w:val="28"/>
          <w:shd w:val="clear" w:color="auto" w:fill="FFFFFF"/>
        </w:rPr>
        <w:t>Kết hợp giáo dục pháp luật thông qua các môn học với các hoạt động ngoài giờ lên lớp, sinh hoạt chủ nhiệm, sinh hoạt dưới cờ</w:t>
      </w:r>
      <w:r>
        <w:rPr>
          <w:color w:val="333333"/>
          <w:szCs w:val="28"/>
          <w:shd w:val="clear" w:color="auto" w:fill="FFFFFF"/>
        </w:rPr>
        <w:t>.</w:t>
      </w:r>
      <w:proofErr w:type="gramEnd"/>
      <w:r>
        <w:rPr>
          <w:color w:val="333333"/>
          <w:szCs w:val="28"/>
          <w:shd w:val="clear" w:color="auto" w:fill="FFFFFF"/>
        </w:rPr>
        <w:t> </w:t>
      </w:r>
    </w:p>
    <w:p w14:paraId="505CAD1E" w14:textId="52F90F52" w:rsidR="004C67CF" w:rsidRPr="00606ED4" w:rsidRDefault="00B87901" w:rsidP="002A3030">
      <w:pPr>
        <w:ind w:firstLine="720"/>
        <w:rPr>
          <w:rFonts w:ascii="TimesNewRomanPS-BoldMT" w:eastAsia="Times New Roman" w:hAnsi="TimesNewRomanPS-BoldMT" w:cs="Times New Roman"/>
          <w:b/>
          <w:bCs/>
          <w:szCs w:val="28"/>
        </w:rPr>
      </w:pPr>
      <w:r w:rsidRPr="00606ED4">
        <w:rPr>
          <w:rFonts w:ascii="TimesNewRomanPS-BoldMT" w:eastAsia="Times New Roman" w:hAnsi="TimesNewRomanPS-BoldMT" w:cs="Times New Roman"/>
          <w:b/>
          <w:bCs/>
          <w:szCs w:val="28"/>
        </w:rPr>
        <w:t>II. NHIỆM VỤ CỤ THỂ</w:t>
      </w:r>
    </w:p>
    <w:p w14:paraId="00723164" w14:textId="77777777" w:rsidR="004C67CF" w:rsidRPr="00606ED4" w:rsidRDefault="00B87901" w:rsidP="0076703F">
      <w:pPr>
        <w:ind w:firstLine="720"/>
        <w:jc w:val="both"/>
        <w:rPr>
          <w:rFonts w:ascii="TimesNewRomanPSMT" w:eastAsia="Times New Roman" w:hAnsi="TimesNewRomanPSMT" w:cs="Times New Roman"/>
          <w:szCs w:val="28"/>
        </w:rPr>
      </w:pPr>
      <w:r w:rsidRPr="00606ED4">
        <w:rPr>
          <w:rFonts w:ascii="TimesNewRomanPSMT" w:eastAsia="Times New Roman" w:hAnsi="TimesNewRomanPSMT" w:cs="Times New Roman"/>
          <w:szCs w:val="28"/>
        </w:rPr>
        <w:t>a) Kiện toàn tổ chức pháp chế</w:t>
      </w:r>
    </w:p>
    <w:p w14:paraId="1A6F967D" w14:textId="4EE48CB5" w:rsidR="00664F76" w:rsidRPr="00606ED4" w:rsidRDefault="00664F76" w:rsidP="0076703F">
      <w:pPr>
        <w:ind w:firstLine="720"/>
        <w:jc w:val="both"/>
        <w:rPr>
          <w:rFonts w:ascii="TimesNewRomanPSMT" w:eastAsia="Times New Roman" w:hAnsi="TimesNewRomanPSMT" w:cs="Times New Roman"/>
          <w:szCs w:val="28"/>
        </w:rPr>
      </w:pPr>
      <w:r w:rsidRPr="00606ED4">
        <w:rPr>
          <w:rFonts w:ascii="TimesNewRomanPSMT" w:eastAsia="Times New Roman" w:hAnsi="TimesNewRomanPSMT" w:cs="Times New Roman"/>
          <w:szCs w:val="28"/>
        </w:rPr>
        <w:lastRenderedPageBreak/>
        <w:t xml:space="preserve">- </w:t>
      </w:r>
      <w:r w:rsidR="001C54D0">
        <w:rPr>
          <w:rFonts w:ascii="TimesNewRomanPSMT" w:eastAsia="Times New Roman" w:hAnsi="TimesNewRomanPSMT" w:cs="Times New Roman"/>
          <w:szCs w:val="28"/>
        </w:rPr>
        <w:t>Đ/c hiệu trưởng</w:t>
      </w:r>
      <w:r w:rsidRPr="00606ED4">
        <w:rPr>
          <w:rFonts w:ascii="TimesNewRomanPSMT" w:eastAsia="Times New Roman" w:hAnsi="TimesNewRomanPSMT" w:cs="Times New Roman"/>
          <w:szCs w:val="28"/>
        </w:rPr>
        <w:t xml:space="preserve"> xây dựng và triển khai kế hoạch thực hiện công tác pháp chế năm học 202</w:t>
      </w:r>
      <w:r w:rsidR="003168B2">
        <w:rPr>
          <w:rFonts w:ascii="TimesNewRomanPSMT" w:eastAsia="Times New Roman" w:hAnsi="TimesNewRomanPSMT" w:cs="Times New Roman"/>
          <w:szCs w:val="28"/>
        </w:rPr>
        <w:t>1</w:t>
      </w:r>
      <w:r w:rsidRPr="00606ED4">
        <w:rPr>
          <w:rFonts w:ascii="TimesNewRomanPSMT" w:eastAsia="Times New Roman" w:hAnsi="TimesNewRomanPSMT" w:cs="Times New Roman"/>
          <w:szCs w:val="28"/>
        </w:rPr>
        <w:t>-202</w:t>
      </w:r>
      <w:r w:rsidR="003168B2">
        <w:rPr>
          <w:rFonts w:ascii="TimesNewRomanPSMT" w:eastAsia="Times New Roman" w:hAnsi="TimesNewRomanPSMT" w:cs="Times New Roman"/>
          <w:szCs w:val="28"/>
        </w:rPr>
        <w:t>2</w:t>
      </w:r>
    </w:p>
    <w:p w14:paraId="2F4F571A" w14:textId="710E4665" w:rsidR="00CD715F" w:rsidRPr="00606ED4" w:rsidRDefault="00B87901" w:rsidP="006707EA">
      <w:pPr>
        <w:ind w:firstLine="720"/>
        <w:rPr>
          <w:rFonts w:ascii="TimesNewRomanPSMT" w:eastAsia="Times New Roman" w:hAnsi="TimesNewRomanPSMT" w:cs="Times New Roman"/>
          <w:szCs w:val="28"/>
        </w:rPr>
      </w:pPr>
      <w:r w:rsidRPr="00606ED4">
        <w:rPr>
          <w:rFonts w:ascii="TimesNewRomanPSMT" w:eastAsia="Times New Roman" w:hAnsi="TimesNewRomanPSMT" w:cs="Times New Roman"/>
          <w:szCs w:val="28"/>
        </w:rPr>
        <w:t>- Tiếp tục bồi dưỡng</w:t>
      </w:r>
      <w:r w:rsidR="006707EA">
        <w:rPr>
          <w:rFonts w:ascii="TimesNewRomanPSMT" w:eastAsia="Times New Roman" w:hAnsi="TimesNewRomanPSMT" w:cs="Times New Roman"/>
          <w:szCs w:val="28"/>
        </w:rPr>
        <w:t xml:space="preserve"> </w:t>
      </w:r>
      <w:r w:rsidRPr="00606ED4">
        <w:rPr>
          <w:rFonts w:ascii="TimesNewRomanPSMT" w:eastAsia="Times New Roman" w:hAnsi="TimesNewRomanPSMT" w:cs="Times New Roman"/>
          <w:szCs w:val="28"/>
        </w:rPr>
        <w:t>kiến thức pháp luật và kỹ năng công tác pháp chế nhằm nâng cao chất lượng và</w:t>
      </w:r>
      <w:r w:rsidR="006707EA">
        <w:rPr>
          <w:rFonts w:ascii="TimesNewRomanPSMT" w:eastAsia="Times New Roman" w:hAnsi="TimesNewRomanPSMT" w:cs="Times New Roman"/>
          <w:szCs w:val="28"/>
        </w:rPr>
        <w:t xml:space="preserve"> </w:t>
      </w:r>
      <w:r w:rsidRPr="00606ED4">
        <w:rPr>
          <w:rFonts w:ascii="TimesNewRomanPSMT" w:eastAsia="Times New Roman" w:hAnsi="TimesNewRomanPSMT" w:cs="Times New Roman"/>
          <w:szCs w:val="28"/>
        </w:rPr>
        <w:t xml:space="preserve">chuyên môn nghiệp vụ của đội </w:t>
      </w:r>
      <w:proofErr w:type="gramStart"/>
      <w:r w:rsidRPr="00606ED4">
        <w:rPr>
          <w:rFonts w:ascii="TimesNewRomanPSMT" w:eastAsia="Times New Roman" w:hAnsi="TimesNewRomanPSMT" w:cs="Times New Roman"/>
          <w:szCs w:val="28"/>
        </w:rPr>
        <w:t>ngũ</w:t>
      </w:r>
      <w:proofErr w:type="gramEnd"/>
      <w:r w:rsidRPr="00606ED4">
        <w:rPr>
          <w:rFonts w:ascii="TimesNewRomanPSMT" w:eastAsia="Times New Roman" w:hAnsi="TimesNewRomanPSMT" w:cs="Times New Roman"/>
          <w:szCs w:val="28"/>
        </w:rPr>
        <w:t xml:space="preserve"> </w:t>
      </w:r>
      <w:r w:rsidR="006707EA">
        <w:rPr>
          <w:rFonts w:ascii="TimesNewRomanPSMT" w:eastAsia="Times New Roman" w:hAnsi="TimesNewRomanPSMT" w:cs="Times New Roman"/>
          <w:szCs w:val="28"/>
        </w:rPr>
        <w:t>cán bộ, giáo viên trong trường</w:t>
      </w:r>
      <w:r w:rsidRPr="00606ED4">
        <w:rPr>
          <w:rFonts w:ascii="TimesNewRomanPSMT" w:eastAsia="Times New Roman" w:hAnsi="TimesNewRomanPSMT" w:cs="Times New Roman"/>
          <w:szCs w:val="28"/>
        </w:rPr>
        <w:t>;</w:t>
      </w:r>
    </w:p>
    <w:p w14:paraId="533D2D69" w14:textId="2AB59B24" w:rsidR="004C67CF" w:rsidRPr="00606ED4" w:rsidRDefault="00B87901" w:rsidP="006707EA">
      <w:pPr>
        <w:ind w:firstLine="720"/>
        <w:rPr>
          <w:rFonts w:ascii="TimesNewRomanPSMT" w:eastAsia="Times New Roman" w:hAnsi="TimesNewRomanPSMT" w:cs="Times New Roman"/>
          <w:szCs w:val="28"/>
        </w:rPr>
      </w:pPr>
      <w:r w:rsidRPr="00606ED4">
        <w:rPr>
          <w:rFonts w:ascii="TimesNewRomanPSMT" w:eastAsia="Times New Roman" w:hAnsi="TimesNewRomanPSMT" w:cs="Times New Roman"/>
          <w:szCs w:val="28"/>
        </w:rPr>
        <w:t xml:space="preserve">- Cử </w:t>
      </w:r>
      <w:r w:rsidR="006707EA">
        <w:rPr>
          <w:rFonts w:ascii="TimesNewRomanPSMT" w:eastAsia="Times New Roman" w:hAnsi="TimesNewRomanPSMT" w:cs="Times New Roman"/>
          <w:szCs w:val="28"/>
        </w:rPr>
        <w:t>cán bộ, giáo viên</w:t>
      </w:r>
      <w:r w:rsidRPr="00606ED4">
        <w:rPr>
          <w:rFonts w:ascii="TimesNewRomanPSMT" w:eastAsia="Times New Roman" w:hAnsi="TimesNewRomanPSMT" w:cs="Times New Roman"/>
          <w:szCs w:val="28"/>
        </w:rPr>
        <w:t xml:space="preserve"> tham gia các lớp bồi dưỡng, tập huấn</w:t>
      </w:r>
      <w:r w:rsidR="006707EA">
        <w:rPr>
          <w:rFonts w:ascii="TimesNewRomanPSMT" w:eastAsia="Times New Roman" w:hAnsi="TimesNewRomanPSMT" w:cs="Times New Roman"/>
          <w:szCs w:val="28"/>
        </w:rPr>
        <w:t xml:space="preserve"> </w:t>
      </w:r>
      <w:r w:rsidRPr="00606ED4">
        <w:rPr>
          <w:rFonts w:ascii="TimesNewRomanPSMT" w:eastAsia="Times New Roman" w:hAnsi="TimesNewRomanPSMT" w:cs="Times New Roman"/>
          <w:szCs w:val="28"/>
        </w:rPr>
        <w:t xml:space="preserve">chuyên môn, nghiệp vụ pháp chế do Bộ </w:t>
      </w:r>
      <w:r w:rsidR="00A626E3" w:rsidRPr="00606ED4">
        <w:rPr>
          <w:rFonts w:ascii="TimesNewRomanPSMT" w:eastAsia="Times New Roman" w:hAnsi="TimesNewRomanPSMT" w:cs="Times New Roman"/>
          <w:szCs w:val="28"/>
        </w:rPr>
        <w:t>GDĐT</w:t>
      </w:r>
      <w:r w:rsidRPr="00606ED4">
        <w:rPr>
          <w:rFonts w:ascii="TimesNewRomanPSMT" w:eastAsia="Times New Roman" w:hAnsi="TimesNewRomanPSMT" w:cs="Times New Roman"/>
          <w:szCs w:val="28"/>
        </w:rPr>
        <w:t>,</w:t>
      </w:r>
      <w:r w:rsidR="00A626E3" w:rsidRPr="00606ED4">
        <w:rPr>
          <w:rFonts w:ascii="TimesNewRomanPSMT" w:eastAsia="Times New Roman" w:hAnsi="TimesNewRomanPSMT" w:cs="Times New Roman"/>
          <w:szCs w:val="28"/>
        </w:rPr>
        <w:t xml:space="preserve"> Sở GDĐT</w:t>
      </w:r>
      <w:r w:rsidR="00AE0558">
        <w:rPr>
          <w:rFonts w:ascii="TimesNewRomanPSMT" w:eastAsia="Times New Roman" w:hAnsi="TimesNewRomanPSMT" w:cs="Times New Roman"/>
          <w:szCs w:val="28"/>
        </w:rPr>
        <w:t>,</w:t>
      </w:r>
      <w:r w:rsidRPr="00606ED4">
        <w:rPr>
          <w:rFonts w:ascii="TimesNewRomanPSMT" w:eastAsia="Times New Roman" w:hAnsi="TimesNewRomanPSMT" w:cs="Times New Roman"/>
          <w:szCs w:val="28"/>
        </w:rPr>
        <w:t xml:space="preserve"> Sở Tư pháp và</w:t>
      </w:r>
      <w:r w:rsidR="00A626E3" w:rsidRPr="00606ED4">
        <w:rPr>
          <w:rFonts w:ascii="TimesNewRomanPSMT" w:eastAsia="Times New Roman" w:hAnsi="TimesNewRomanPSMT" w:cs="Times New Roman"/>
          <w:szCs w:val="28"/>
        </w:rPr>
        <w:t xml:space="preserve"> </w:t>
      </w:r>
      <w:r w:rsidRPr="00606ED4">
        <w:rPr>
          <w:rFonts w:ascii="TimesNewRomanPSMT" w:eastAsia="Times New Roman" w:hAnsi="TimesNewRomanPSMT" w:cs="Times New Roman"/>
          <w:szCs w:val="28"/>
        </w:rPr>
        <w:t xml:space="preserve">các </w:t>
      </w:r>
      <w:r w:rsidR="00A626E3" w:rsidRPr="00606ED4">
        <w:rPr>
          <w:rFonts w:ascii="TimesNewRomanPSMT" w:eastAsia="Times New Roman" w:hAnsi="TimesNewRomanPSMT" w:cs="Times New Roman"/>
          <w:szCs w:val="28"/>
        </w:rPr>
        <w:t>cơ quan chuyên môn khác của tỉnh</w:t>
      </w:r>
      <w:r w:rsidR="00AE0558">
        <w:rPr>
          <w:rFonts w:ascii="TimesNewRomanPSMT" w:eastAsia="Times New Roman" w:hAnsi="TimesNewRomanPSMT" w:cs="Times New Roman"/>
          <w:szCs w:val="28"/>
        </w:rPr>
        <w:t>, huyện</w:t>
      </w:r>
      <w:r w:rsidRPr="00606ED4">
        <w:rPr>
          <w:rFonts w:ascii="TimesNewRomanPSMT" w:eastAsia="Times New Roman" w:hAnsi="TimesNewRomanPSMT" w:cs="Times New Roman"/>
          <w:szCs w:val="28"/>
        </w:rPr>
        <w:t xml:space="preserve"> tổ chức.</w:t>
      </w:r>
    </w:p>
    <w:p w14:paraId="2ABA6445" w14:textId="77777777" w:rsidR="004C67CF" w:rsidRPr="00606ED4" w:rsidRDefault="00B87901" w:rsidP="0076703F">
      <w:pPr>
        <w:ind w:firstLine="720"/>
        <w:jc w:val="both"/>
        <w:rPr>
          <w:rFonts w:ascii="TimesNewRomanPSMT" w:eastAsia="Times New Roman" w:hAnsi="TimesNewRomanPSMT" w:cs="Times New Roman"/>
          <w:szCs w:val="28"/>
        </w:rPr>
      </w:pPr>
      <w:r w:rsidRPr="00606ED4">
        <w:rPr>
          <w:rFonts w:ascii="TimesNewRomanPSMT" w:eastAsia="Times New Roman" w:hAnsi="TimesNewRomanPSMT" w:cs="Times New Roman"/>
          <w:szCs w:val="28"/>
        </w:rPr>
        <w:t>b) Về công tác xây dựng VBQPPL</w:t>
      </w:r>
    </w:p>
    <w:p w14:paraId="05CB843B" w14:textId="77777777" w:rsidR="00F42668" w:rsidRDefault="00F42668" w:rsidP="00F42668">
      <w:pPr>
        <w:ind w:firstLine="720"/>
        <w:rPr>
          <w:color w:val="000000"/>
          <w:szCs w:val="28"/>
          <w:bdr w:val="none" w:sz="0" w:space="0" w:color="auto" w:frame="1"/>
          <w:shd w:val="clear" w:color="auto" w:fill="FFFFFF"/>
        </w:rPr>
      </w:pPr>
      <w:r>
        <w:rPr>
          <w:color w:val="000000"/>
          <w:szCs w:val="28"/>
          <w:bdr w:val="none" w:sz="0" w:space="0" w:color="auto" w:frame="1"/>
        </w:rPr>
        <w:t> - Xây dựng các văn bản quản lý, điều hành tại nhà trường đúng pháp luật.</w:t>
      </w:r>
      <w:r>
        <w:rPr>
          <w:rFonts w:ascii="Arial" w:hAnsi="Arial" w:cs="Arial"/>
          <w:color w:val="333333"/>
          <w:sz w:val="20"/>
          <w:szCs w:val="20"/>
        </w:rPr>
        <w:br/>
      </w:r>
      <w:r>
        <w:rPr>
          <w:color w:val="000000"/>
          <w:szCs w:val="28"/>
          <w:bdr w:val="none" w:sz="0" w:space="0" w:color="auto" w:frame="1"/>
        </w:rPr>
        <w:t>           - Chủ động tìm hiểu, nghiên cứu các văn bản qui phạm pháp luật để triển khai tuyên truyền trong nhà trường.</w:t>
      </w:r>
      <w:r>
        <w:rPr>
          <w:rFonts w:ascii="Calibri" w:hAnsi="Calibri" w:cs="Arial"/>
          <w:color w:val="333333"/>
          <w:sz w:val="22"/>
          <w:bdr w:val="none" w:sz="0" w:space="0" w:color="auto" w:frame="1"/>
        </w:rPr>
        <w:br/>
      </w:r>
      <w:r>
        <w:rPr>
          <w:color w:val="000000"/>
          <w:szCs w:val="28"/>
          <w:bdr w:val="none" w:sz="0" w:space="0" w:color="auto" w:frame="1"/>
          <w:shd w:val="clear" w:color="auto" w:fill="FFFFFF"/>
        </w:rPr>
        <w:t>           - Thực hiện tổ chức triển khai cho cán bộ, nhà giáo, người lao động và học sinh, tham gia đóng góp ý kiến vào dự thảo văn bản quy phạm pháp luật và văn bản khác do các cơ quan Nhà nước đề nghị hoặc yêu cầu; việc tổ chức lấy ý kiến phải triển khai nghiêm túc, có chất lượng, kịp thời theo đúng thời gian, đối tượng quy định.</w:t>
      </w:r>
    </w:p>
    <w:p w14:paraId="3163948E" w14:textId="256DF137" w:rsidR="00CD715F" w:rsidRPr="00606ED4" w:rsidRDefault="00B87901" w:rsidP="00F42668">
      <w:pPr>
        <w:ind w:firstLine="720"/>
        <w:rPr>
          <w:rFonts w:ascii="TimesNewRomanPSMT" w:eastAsia="Times New Roman" w:hAnsi="TimesNewRomanPSMT" w:cs="Times New Roman"/>
          <w:szCs w:val="28"/>
        </w:rPr>
      </w:pPr>
      <w:r w:rsidRPr="00606ED4">
        <w:rPr>
          <w:rFonts w:ascii="TimesNewRomanPSMT" w:eastAsia="Times New Roman" w:hAnsi="TimesNewRomanPSMT" w:cs="Times New Roman"/>
          <w:szCs w:val="28"/>
        </w:rPr>
        <w:t>c) Về công tác kiểm tra, xử lý; rà soát, hệ thống hóa VBQPPL</w:t>
      </w:r>
    </w:p>
    <w:p w14:paraId="18438AE1" w14:textId="77777777" w:rsidR="00F42668" w:rsidRDefault="00F42668" w:rsidP="00F42668">
      <w:pPr>
        <w:ind w:firstLine="720"/>
        <w:rPr>
          <w:color w:val="000000"/>
          <w:szCs w:val="28"/>
          <w:bdr w:val="none" w:sz="0" w:space="0" w:color="auto" w:frame="1"/>
          <w:shd w:val="clear" w:color="auto" w:fill="FFFFFF"/>
        </w:rPr>
      </w:pPr>
      <w:r>
        <w:rPr>
          <w:rFonts w:ascii="Calibri" w:hAnsi="Calibri"/>
          <w:b/>
          <w:bCs/>
          <w:color w:val="333333"/>
          <w:sz w:val="22"/>
          <w:bdr w:val="none" w:sz="0" w:space="0" w:color="auto" w:frame="1"/>
          <w:shd w:val="clear" w:color="auto" w:fill="FFFFFF"/>
        </w:rPr>
        <w:t> </w:t>
      </w:r>
      <w:r>
        <w:rPr>
          <w:color w:val="000000"/>
          <w:szCs w:val="28"/>
          <w:bdr w:val="none" w:sz="0" w:space="0" w:color="auto" w:frame="1"/>
        </w:rPr>
        <w:t>-</w:t>
      </w:r>
      <w:r>
        <w:rPr>
          <w:b/>
          <w:bCs/>
          <w:color w:val="000000"/>
          <w:szCs w:val="28"/>
          <w:bdr w:val="none" w:sz="0" w:space="0" w:color="auto" w:frame="1"/>
        </w:rPr>
        <w:t> </w:t>
      </w:r>
      <w:r>
        <w:rPr>
          <w:color w:val="000000"/>
          <w:szCs w:val="28"/>
          <w:bdr w:val="none" w:sz="0" w:space="0" w:color="auto" w:frame="1"/>
        </w:rPr>
        <w:t xml:space="preserve">Lập sổ </w:t>
      </w:r>
      <w:proofErr w:type="gramStart"/>
      <w:r>
        <w:rPr>
          <w:color w:val="000000"/>
          <w:szCs w:val="28"/>
          <w:bdr w:val="none" w:sz="0" w:space="0" w:color="auto" w:frame="1"/>
        </w:rPr>
        <w:t>theo</w:t>
      </w:r>
      <w:proofErr w:type="gramEnd"/>
      <w:r>
        <w:rPr>
          <w:color w:val="000000"/>
          <w:szCs w:val="28"/>
          <w:bdr w:val="none" w:sz="0" w:space="0" w:color="auto" w:frame="1"/>
        </w:rPr>
        <w:t xml:space="preserve"> dõi và hệ thống hóa văn bản quy phạm pháp luật liên quan lĩnh vực giáo dục của nhà trường (Quản lý công văn đi - đến).</w:t>
      </w:r>
      <w:r>
        <w:rPr>
          <w:rFonts w:ascii="Calibri" w:hAnsi="Calibri"/>
          <w:color w:val="333333"/>
          <w:sz w:val="22"/>
        </w:rPr>
        <w:br/>
      </w:r>
      <w:r>
        <w:rPr>
          <w:b/>
          <w:bCs/>
          <w:color w:val="000000"/>
          <w:szCs w:val="28"/>
          <w:bdr w:val="none" w:sz="0" w:space="0" w:color="auto" w:frame="1"/>
        </w:rPr>
        <w:t>           </w:t>
      </w:r>
      <w:r>
        <w:rPr>
          <w:color w:val="000000"/>
          <w:szCs w:val="28"/>
          <w:bdr w:val="none" w:sz="0" w:space="0" w:color="auto" w:frame="1"/>
          <w:shd w:val="clear" w:color="auto" w:fill="FFFFFF"/>
        </w:rPr>
        <w:t>-</w:t>
      </w:r>
      <w:r>
        <w:rPr>
          <w:b/>
          <w:bCs/>
          <w:color w:val="000000"/>
          <w:szCs w:val="28"/>
          <w:bdr w:val="none" w:sz="0" w:space="0" w:color="auto" w:frame="1"/>
        </w:rPr>
        <w:t> </w:t>
      </w:r>
      <w:r>
        <w:rPr>
          <w:color w:val="000000"/>
          <w:szCs w:val="28"/>
          <w:bdr w:val="none" w:sz="0" w:space="0" w:color="auto" w:frame="1"/>
          <w:shd w:val="clear" w:color="auto" w:fill="FFFFFF"/>
        </w:rPr>
        <w:t>Thường xuyên cập nhật, hệ thống hóa các văn bản quy phạm pháp luật liên quan đến lĩnh vực giáo dục.</w:t>
      </w:r>
      <w:r>
        <w:rPr>
          <w:color w:val="000000"/>
          <w:szCs w:val="28"/>
          <w:bdr w:val="none" w:sz="0" w:space="0" w:color="auto" w:frame="1"/>
        </w:rPr>
        <w:br/>
      </w:r>
      <w:r>
        <w:rPr>
          <w:color w:val="000000"/>
          <w:szCs w:val="28"/>
          <w:bdr w:val="none" w:sz="0" w:space="0" w:color="auto" w:frame="1"/>
          <w:shd w:val="clear" w:color="auto" w:fill="FFFFFF"/>
        </w:rPr>
        <w:t xml:space="preserve">          - Thường xuyên kiểm tra những văn bản QPPL như Thông tư, Quyết định, Nghị quyết …) và báo cáo, đề xuất với Phòng GDĐT trình cấp có thẩm quyền những vấn đề bất cập, đề nghị sửa đổi hoặc bãi bỏ </w:t>
      </w:r>
      <w:proofErr w:type="gramStart"/>
      <w:r>
        <w:rPr>
          <w:color w:val="000000"/>
          <w:szCs w:val="28"/>
          <w:bdr w:val="none" w:sz="0" w:space="0" w:color="auto" w:frame="1"/>
          <w:shd w:val="clear" w:color="auto" w:fill="FFFFFF"/>
        </w:rPr>
        <w:t>theo</w:t>
      </w:r>
      <w:proofErr w:type="gramEnd"/>
      <w:r>
        <w:rPr>
          <w:color w:val="000000"/>
          <w:szCs w:val="28"/>
          <w:bdr w:val="none" w:sz="0" w:space="0" w:color="auto" w:frame="1"/>
          <w:shd w:val="clear" w:color="auto" w:fill="FFFFFF"/>
        </w:rPr>
        <w:t xml:space="preserve"> quy định.</w:t>
      </w:r>
      <w:r>
        <w:rPr>
          <w:color w:val="000000"/>
          <w:szCs w:val="28"/>
          <w:bdr w:val="none" w:sz="0" w:space="0" w:color="auto" w:frame="1"/>
        </w:rPr>
        <w:br/>
      </w:r>
      <w:r>
        <w:rPr>
          <w:color w:val="000000"/>
          <w:szCs w:val="28"/>
          <w:bdr w:val="none" w:sz="0" w:space="0" w:color="auto" w:frame="1"/>
          <w:shd w:val="clear" w:color="auto" w:fill="FFFFFF"/>
        </w:rPr>
        <w:t>       - Thường xuyên kiểm tra, rà soát các văn bản quản lý, điều hành của Nhà trường ban hành (Quyết định, công văn, hướng dẫn, quy chế…) đảm bảo đúng về thể thức và thẩm quyền ban hành.</w:t>
      </w:r>
    </w:p>
    <w:p w14:paraId="060F8E54" w14:textId="77777777" w:rsidR="00F42668" w:rsidRDefault="00F42668" w:rsidP="00F42668">
      <w:pPr>
        <w:ind w:firstLine="720"/>
        <w:rPr>
          <w:color w:val="000000"/>
          <w:szCs w:val="28"/>
          <w:bdr w:val="none" w:sz="0" w:space="0" w:color="auto" w:frame="1"/>
          <w:shd w:val="clear" w:color="auto" w:fill="FFFFFF"/>
        </w:rPr>
      </w:pPr>
      <w:r>
        <w:rPr>
          <w:color w:val="000000"/>
          <w:szCs w:val="28"/>
          <w:bdr w:val="none" w:sz="0" w:space="0" w:color="auto" w:frame="1"/>
          <w:shd w:val="clear" w:color="auto" w:fill="FFFFFF"/>
        </w:rPr>
        <w:t xml:space="preserve">- Lập sổ đăng ký văn bản đi và sổ đăng ký văn bản đến </w:t>
      </w:r>
      <w:proofErr w:type="gramStart"/>
      <w:r>
        <w:rPr>
          <w:color w:val="000000"/>
          <w:szCs w:val="28"/>
          <w:bdr w:val="none" w:sz="0" w:space="0" w:color="auto" w:frame="1"/>
          <w:shd w:val="clear" w:color="auto" w:fill="FFFFFF"/>
        </w:rPr>
        <w:t>theo</w:t>
      </w:r>
      <w:proofErr w:type="gramEnd"/>
      <w:r>
        <w:rPr>
          <w:color w:val="000000"/>
          <w:szCs w:val="28"/>
          <w:bdr w:val="none" w:sz="0" w:space="0" w:color="auto" w:frame="1"/>
          <w:shd w:val="clear" w:color="auto" w:fill="FFFFFF"/>
        </w:rPr>
        <w:t xml:space="preserve"> mẫu quy định; tiếp nhận, xử lý kịp thời văn bản đến.</w:t>
      </w:r>
    </w:p>
    <w:p w14:paraId="5CCC34E3" w14:textId="37745C8E" w:rsidR="004C67CF" w:rsidRPr="00606ED4" w:rsidRDefault="00B87901" w:rsidP="00F42668">
      <w:pPr>
        <w:ind w:firstLine="720"/>
        <w:rPr>
          <w:rFonts w:ascii="TimesNewRomanPSMT" w:eastAsia="Times New Roman" w:hAnsi="TimesNewRomanPSMT" w:cs="Times New Roman"/>
          <w:szCs w:val="28"/>
        </w:rPr>
      </w:pPr>
      <w:r w:rsidRPr="00606ED4">
        <w:rPr>
          <w:rFonts w:ascii="TimesNewRomanPSMT" w:eastAsia="Times New Roman" w:hAnsi="TimesNewRomanPSMT" w:cs="Times New Roman"/>
          <w:szCs w:val="28"/>
        </w:rPr>
        <w:t>d) Về công tác tuyên truyền, phổ biến, giáo dục pháp luật</w:t>
      </w:r>
    </w:p>
    <w:p w14:paraId="3F3BE488" w14:textId="724E9054" w:rsidR="004C67CF" w:rsidRPr="00606ED4" w:rsidRDefault="00B87901" w:rsidP="0076703F">
      <w:pPr>
        <w:ind w:firstLine="720"/>
        <w:jc w:val="both"/>
        <w:rPr>
          <w:rFonts w:ascii="TimesNewRomanPSMT" w:eastAsia="Times New Roman" w:hAnsi="TimesNewRomanPSMT" w:cs="Times New Roman"/>
          <w:szCs w:val="28"/>
        </w:rPr>
      </w:pPr>
      <w:r w:rsidRPr="00606ED4">
        <w:rPr>
          <w:rFonts w:ascii="TimesNewRomanPSMT" w:eastAsia="Times New Roman" w:hAnsi="TimesNewRomanPSMT" w:cs="Times New Roman"/>
          <w:szCs w:val="28"/>
        </w:rPr>
        <w:t>- Tiếp tục triển khai thực hiện Quyết định số 705/QĐ-TTg ngày</w:t>
      </w:r>
      <w:r w:rsidR="00005530" w:rsidRPr="00606ED4">
        <w:rPr>
          <w:rFonts w:ascii="TimesNewRomanPSMT" w:eastAsia="Times New Roman" w:hAnsi="TimesNewRomanPSMT" w:cs="Times New Roman"/>
          <w:szCs w:val="28"/>
        </w:rPr>
        <w:t xml:space="preserve"> </w:t>
      </w:r>
      <w:r w:rsidRPr="00606ED4">
        <w:rPr>
          <w:rFonts w:ascii="TimesNewRomanPSMT" w:eastAsia="Times New Roman" w:hAnsi="TimesNewRomanPSMT" w:cs="Times New Roman"/>
          <w:szCs w:val="28"/>
        </w:rPr>
        <w:t>25/5/2017</w:t>
      </w:r>
      <w:r w:rsidR="00005530" w:rsidRPr="00606ED4">
        <w:rPr>
          <w:rFonts w:ascii="TimesNewRomanPSMT" w:eastAsia="Times New Roman" w:hAnsi="TimesNewRomanPSMT" w:cs="Times New Roman"/>
          <w:szCs w:val="28"/>
        </w:rPr>
        <w:t xml:space="preserve"> </w:t>
      </w:r>
      <w:r w:rsidRPr="00606ED4">
        <w:rPr>
          <w:rFonts w:ascii="TimesNewRomanPSMT" w:eastAsia="Times New Roman" w:hAnsi="TimesNewRomanPSMT" w:cs="Times New Roman"/>
          <w:szCs w:val="28"/>
        </w:rPr>
        <w:t>của Thủ tướng Chính phủ ban hành Chương trình phổ biến, giáo dục pháp luật</w:t>
      </w:r>
      <w:r w:rsidR="00005530" w:rsidRPr="00606ED4">
        <w:rPr>
          <w:rFonts w:ascii="TimesNewRomanPSMT" w:eastAsia="Times New Roman" w:hAnsi="TimesNewRomanPSMT" w:cs="Times New Roman"/>
          <w:szCs w:val="28"/>
        </w:rPr>
        <w:t xml:space="preserve"> </w:t>
      </w:r>
      <w:r w:rsidRPr="00606ED4">
        <w:rPr>
          <w:rFonts w:ascii="TimesNewRomanPSMT" w:eastAsia="Times New Roman" w:hAnsi="TimesNewRomanPSMT" w:cs="Times New Roman"/>
          <w:szCs w:val="28"/>
        </w:rPr>
        <w:t>giai đoạn 2017-2021; Quyết định số 3957/QĐ-BGDĐT ngày 28/9/2017 của Bộ</w:t>
      </w:r>
      <w:r w:rsidR="00005530" w:rsidRPr="00606ED4">
        <w:rPr>
          <w:rFonts w:ascii="TimesNewRomanPSMT" w:eastAsia="Times New Roman" w:hAnsi="TimesNewRomanPSMT" w:cs="Times New Roman"/>
          <w:szCs w:val="28"/>
        </w:rPr>
        <w:t xml:space="preserve"> </w:t>
      </w:r>
      <w:r w:rsidRPr="00606ED4">
        <w:rPr>
          <w:rFonts w:ascii="TimesNewRomanPSMT" w:eastAsia="Times New Roman" w:hAnsi="TimesNewRomanPSMT" w:cs="Times New Roman"/>
          <w:szCs w:val="28"/>
        </w:rPr>
        <w:t xml:space="preserve">trưởng Bộ </w:t>
      </w:r>
      <w:r w:rsidR="00694D43" w:rsidRPr="00606ED4">
        <w:rPr>
          <w:rFonts w:ascii="TimesNewRomanPSMT" w:eastAsia="Times New Roman" w:hAnsi="TimesNewRomanPSMT" w:cs="Times New Roman"/>
          <w:szCs w:val="28"/>
        </w:rPr>
        <w:t xml:space="preserve">GDĐT </w:t>
      </w:r>
      <w:r w:rsidRPr="00606ED4">
        <w:rPr>
          <w:rFonts w:ascii="TimesNewRomanPSMT" w:eastAsia="Times New Roman" w:hAnsi="TimesNewRomanPSMT" w:cs="Times New Roman"/>
          <w:szCs w:val="28"/>
        </w:rPr>
        <w:t>ban hành Kế hoạch tiếp tục triển khai thực hiện</w:t>
      </w:r>
      <w:r w:rsidR="00005530" w:rsidRPr="00606ED4">
        <w:rPr>
          <w:rFonts w:ascii="TimesNewRomanPSMT" w:eastAsia="Times New Roman" w:hAnsi="TimesNewRomanPSMT" w:cs="Times New Roman"/>
          <w:szCs w:val="28"/>
        </w:rPr>
        <w:t xml:space="preserve"> </w:t>
      </w:r>
      <w:r w:rsidRPr="00606ED4">
        <w:rPr>
          <w:rFonts w:ascii="TimesNewRomanPSMT" w:eastAsia="Times New Roman" w:hAnsi="TimesNewRomanPSMT" w:cs="Times New Roman"/>
          <w:szCs w:val="28"/>
        </w:rPr>
        <w:t>Đề án “Nâng cao chất lượng công tác phổ biến, giáo dục pháp luật trong nhà</w:t>
      </w:r>
      <w:r w:rsidR="00005530" w:rsidRPr="00606ED4">
        <w:rPr>
          <w:rFonts w:ascii="TimesNewRomanPSMT" w:eastAsia="Times New Roman" w:hAnsi="TimesNewRomanPSMT" w:cs="Times New Roman"/>
          <w:szCs w:val="28"/>
        </w:rPr>
        <w:t xml:space="preserve"> </w:t>
      </w:r>
      <w:r w:rsidRPr="00606ED4">
        <w:rPr>
          <w:rFonts w:ascii="TimesNewRomanPSMT" w:eastAsia="Times New Roman" w:hAnsi="TimesNewRomanPSMT" w:cs="Times New Roman"/>
          <w:szCs w:val="28"/>
        </w:rPr>
        <w:t>trường” đến năm 2021; Quyết định số 115/KH-BGDĐT ngày 27/02/2020 của</w:t>
      </w:r>
      <w:r w:rsidR="00005530" w:rsidRPr="00606ED4">
        <w:rPr>
          <w:rFonts w:ascii="TimesNewRomanPSMT" w:eastAsia="Times New Roman" w:hAnsi="TimesNewRomanPSMT" w:cs="Times New Roman"/>
          <w:szCs w:val="28"/>
        </w:rPr>
        <w:t xml:space="preserve"> </w:t>
      </w:r>
      <w:r w:rsidRPr="00606ED4">
        <w:rPr>
          <w:rFonts w:ascii="TimesNewRomanPSMT" w:eastAsia="Times New Roman" w:hAnsi="TimesNewRomanPSMT" w:cs="Times New Roman"/>
          <w:szCs w:val="28"/>
        </w:rPr>
        <w:t xml:space="preserve">Bộ trưởng Bộ </w:t>
      </w:r>
      <w:r w:rsidR="00694D43" w:rsidRPr="00606ED4">
        <w:rPr>
          <w:rFonts w:ascii="TimesNewRomanPSMT" w:eastAsia="Times New Roman" w:hAnsi="TimesNewRomanPSMT" w:cs="Times New Roman"/>
          <w:szCs w:val="28"/>
        </w:rPr>
        <w:lastRenderedPageBreak/>
        <w:t xml:space="preserve">GDĐT </w:t>
      </w:r>
      <w:r w:rsidRPr="00606ED4">
        <w:rPr>
          <w:rFonts w:ascii="TimesNewRomanPSMT" w:eastAsia="Times New Roman" w:hAnsi="TimesNewRomanPSMT" w:cs="Times New Roman"/>
          <w:szCs w:val="28"/>
        </w:rPr>
        <w:t>ban hành Kế hoạch công tác phổ biến, giáo</w:t>
      </w:r>
      <w:r w:rsidR="00005530" w:rsidRPr="00606ED4">
        <w:rPr>
          <w:rFonts w:ascii="TimesNewRomanPSMT" w:eastAsia="Times New Roman" w:hAnsi="TimesNewRomanPSMT" w:cs="Times New Roman"/>
          <w:szCs w:val="28"/>
        </w:rPr>
        <w:t xml:space="preserve"> </w:t>
      </w:r>
      <w:r w:rsidRPr="00606ED4">
        <w:rPr>
          <w:rFonts w:ascii="TimesNewRomanPSMT" w:eastAsia="Times New Roman" w:hAnsi="TimesNewRomanPSMT" w:cs="Times New Roman"/>
          <w:szCs w:val="28"/>
        </w:rPr>
        <w:t>dục pháp luật năm 2020 của ngành giáo dục;</w:t>
      </w:r>
    </w:p>
    <w:p w14:paraId="4CC05CEB" w14:textId="2A84D0F3" w:rsidR="004C67CF" w:rsidRPr="00606ED4" w:rsidRDefault="00B87901" w:rsidP="0076703F">
      <w:pPr>
        <w:ind w:firstLine="720"/>
        <w:jc w:val="both"/>
        <w:rPr>
          <w:rFonts w:ascii="TimesNewRomanPSMT" w:eastAsia="Times New Roman" w:hAnsi="TimesNewRomanPSMT" w:cs="Times New Roman"/>
          <w:szCs w:val="28"/>
        </w:rPr>
      </w:pPr>
      <w:r w:rsidRPr="00606ED4">
        <w:rPr>
          <w:rFonts w:ascii="TimesNewRomanPSMT" w:eastAsia="Times New Roman" w:hAnsi="TimesNewRomanPSMT" w:cs="Times New Roman"/>
          <w:szCs w:val="28"/>
        </w:rPr>
        <w:t>- Tổ chức phổ biến kịp thời, thường xuyên các quy định pháp luật mới về</w:t>
      </w:r>
      <w:r w:rsidRPr="00606ED4">
        <w:rPr>
          <w:rFonts w:ascii="TimesNewRomanPSMT" w:eastAsia="Times New Roman" w:hAnsi="TimesNewRomanPSMT" w:cs="Times New Roman"/>
          <w:szCs w:val="28"/>
        </w:rPr>
        <w:br/>
        <w:t>giáo dục và các quy định pháp luật phù hợp với từng đối tượng thuộc phạm vi quản</w:t>
      </w:r>
      <w:r w:rsidR="004C67CF" w:rsidRPr="00606ED4">
        <w:rPr>
          <w:rFonts w:ascii="TimesNewRomanPSMT" w:eastAsia="Times New Roman" w:hAnsi="TimesNewRomanPSMT" w:cs="Times New Roman"/>
          <w:szCs w:val="28"/>
        </w:rPr>
        <w:t xml:space="preserve"> </w:t>
      </w:r>
      <w:r w:rsidRPr="00606ED4">
        <w:rPr>
          <w:rFonts w:ascii="TimesNewRomanPSMT" w:eastAsia="Times New Roman" w:hAnsi="TimesNewRomanPSMT" w:cs="Times New Roman"/>
          <w:szCs w:val="28"/>
        </w:rPr>
        <w:t>lý; tiếp tục tuyên truyền, phổ biến Luật Giáo dục 2019, Luật sửa đổi, bổ sung một</w:t>
      </w:r>
      <w:r w:rsidR="00D639E8">
        <w:rPr>
          <w:rFonts w:ascii="TimesNewRomanPSMT" w:eastAsia="Times New Roman" w:hAnsi="TimesNewRomanPSMT" w:cs="Times New Roman"/>
          <w:szCs w:val="28"/>
        </w:rPr>
        <w:t xml:space="preserve"> </w:t>
      </w:r>
      <w:r w:rsidRPr="00606ED4">
        <w:rPr>
          <w:rFonts w:ascii="TimesNewRomanPSMT" w:eastAsia="Times New Roman" w:hAnsi="TimesNewRomanPSMT" w:cs="Times New Roman"/>
          <w:szCs w:val="28"/>
        </w:rPr>
        <w:t>số điều của Luật Giáo dục đại học và các văn bản hướng dẫn thi hành Luật;</w:t>
      </w:r>
    </w:p>
    <w:p w14:paraId="377CF58D" w14:textId="18160DB8" w:rsidR="004C67CF" w:rsidRPr="00606ED4" w:rsidRDefault="00B87901" w:rsidP="006707EA">
      <w:pPr>
        <w:ind w:firstLine="720"/>
        <w:rPr>
          <w:rFonts w:ascii="TimesNewRomanPSMT" w:eastAsia="Times New Roman" w:hAnsi="TimesNewRomanPSMT" w:cs="Times New Roman"/>
          <w:szCs w:val="28"/>
        </w:rPr>
      </w:pPr>
      <w:r w:rsidRPr="00606ED4">
        <w:rPr>
          <w:rFonts w:ascii="TimesNewRomanPSMT" w:eastAsia="Times New Roman" w:hAnsi="TimesNewRomanPSMT" w:cs="Times New Roman"/>
          <w:szCs w:val="28"/>
        </w:rPr>
        <w:t xml:space="preserve">- Tiếp tục thực hiện công tác </w:t>
      </w:r>
      <w:r w:rsidR="006707EA">
        <w:rPr>
          <w:rFonts w:ascii="TimesNewRomanPSMT" w:eastAsia="Times New Roman" w:hAnsi="TimesNewRomanPSMT" w:cs="Times New Roman"/>
          <w:szCs w:val="28"/>
        </w:rPr>
        <w:t xml:space="preserve">tự </w:t>
      </w:r>
      <w:r w:rsidRPr="00606ED4">
        <w:rPr>
          <w:rFonts w:ascii="TimesNewRomanPSMT" w:eastAsia="Times New Roman" w:hAnsi="TimesNewRomanPSMT" w:cs="Times New Roman"/>
          <w:szCs w:val="28"/>
        </w:rPr>
        <w:t>bồi dưỡng kiến thức pháp luật, kỹ</w:t>
      </w:r>
      <w:r w:rsidR="006707EA">
        <w:rPr>
          <w:rFonts w:ascii="TimesNewRomanPSMT" w:eastAsia="Times New Roman" w:hAnsi="TimesNewRomanPSMT" w:cs="Times New Roman"/>
          <w:szCs w:val="28"/>
        </w:rPr>
        <w:t xml:space="preserve"> </w:t>
      </w:r>
      <w:r w:rsidRPr="00606ED4">
        <w:rPr>
          <w:rFonts w:ascii="TimesNewRomanPSMT" w:eastAsia="Times New Roman" w:hAnsi="TimesNewRomanPSMT" w:cs="Times New Roman"/>
          <w:szCs w:val="28"/>
        </w:rPr>
        <w:t>năng phổ biến, giáo dục pháp luật cho đội ngũ giáo viên môn giáo dục công dân,</w:t>
      </w:r>
      <w:r w:rsidR="00005530" w:rsidRPr="00606ED4">
        <w:rPr>
          <w:rFonts w:ascii="TimesNewRomanPSMT" w:eastAsia="Times New Roman" w:hAnsi="TimesNewRomanPSMT" w:cs="Times New Roman"/>
          <w:szCs w:val="28"/>
        </w:rPr>
        <w:t xml:space="preserve"> </w:t>
      </w:r>
      <w:r w:rsidRPr="00606ED4">
        <w:rPr>
          <w:rFonts w:ascii="TimesNewRomanPSMT" w:eastAsia="Times New Roman" w:hAnsi="TimesNewRomanPSMT" w:cs="Times New Roman"/>
          <w:szCs w:val="28"/>
        </w:rPr>
        <w:t>báo cáo viên và cán bộ phụ trách công tác phổ biến, giáo dục pháp luật; chỉ đạo</w:t>
      </w:r>
      <w:r w:rsidR="00005530" w:rsidRPr="00606ED4">
        <w:rPr>
          <w:rFonts w:ascii="TimesNewRomanPSMT" w:eastAsia="Times New Roman" w:hAnsi="TimesNewRomanPSMT" w:cs="Times New Roman"/>
          <w:szCs w:val="28"/>
        </w:rPr>
        <w:t xml:space="preserve"> </w:t>
      </w:r>
      <w:r w:rsidRPr="00606ED4">
        <w:rPr>
          <w:rFonts w:ascii="TimesNewRomanPSMT" w:eastAsia="Times New Roman" w:hAnsi="TimesNewRomanPSMT" w:cs="Times New Roman"/>
          <w:szCs w:val="28"/>
        </w:rPr>
        <w:t>giáo viên các bộ môn chú ý lồng ghép giáo dục pháp luật cho học sinh thông qua</w:t>
      </w:r>
      <w:r w:rsidR="00005530" w:rsidRPr="00606ED4">
        <w:rPr>
          <w:rFonts w:ascii="TimesNewRomanPSMT" w:eastAsia="Times New Roman" w:hAnsi="TimesNewRomanPSMT" w:cs="Times New Roman"/>
          <w:szCs w:val="28"/>
        </w:rPr>
        <w:t xml:space="preserve"> </w:t>
      </w:r>
      <w:r w:rsidRPr="00606ED4">
        <w:rPr>
          <w:rFonts w:ascii="TimesNewRomanPSMT" w:eastAsia="Times New Roman" w:hAnsi="TimesNewRomanPSMT" w:cs="Times New Roman"/>
          <w:szCs w:val="28"/>
        </w:rPr>
        <w:t>bài giảng một cách hợp lý;</w:t>
      </w:r>
    </w:p>
    <w:p w14:paraId="1D49C527" w14:textId="6355D824" w:rsidR="00A90E89" w:rsidRPr="00606ED4" w:rsidRDefault="00B87901" w:rsidP="0076703F">
      <w:pPr>
        <w:ind w:firstLine="720"/>
        <w:jc w:val="both"/>
        <w:rPr>
          <w:rFonts w:ascii="TimesNewRomanPSMT" w:eastAsia="Times New Roman" w:hAnsi="TimesNewRomanPSMT" w:cs="Times New Roman"/>
          <w:szCs w:val="28"/>
        </w:rPr>
      </w:pPr>
      <w:r w:rsidRPr="00606ED4">
        <w:rPr>
          <w:rFonts w:ascii="TimesNewRomanPSMT" w:eastAsia="Times New Roman" w:hAnsi="TimesNewRomanPSMT" w:cs="Times New Roman"/>
          <w:szCs w:val="28"/>
        </w:rPr>
        <w:t xml:space="preserve">- Đa dạng hóa các hình thức phổ biến, giáo dục pháp luật; </w:t>
      </w:r>
      <w:r w:rsidR="00A90E89" w:rsidRPr="00606ED4">
        <w:rPr>
          <w:rFonts w:ascii="TimesNewRomanPSMT" w:eastAsia="Times New Roman" w:hAnsi="TimesNewRomanPSMT" w:cs="Times New Roman"/>
          <w:szCs w:val="28"/>
        </w:rPr>
        <w:t xml:space="preserve">Bổ sung nâng cao chất lượng hoạt động của tủ sách pháp luật tại đơn vị. </w:t>
      </w:r>
      <w:proofErr w:type="gramStart"/>
      <w:r w:rsidR="00A90E89" w:rsidRPr="00606ED4">
        <w:rPr>
          <w:rFonts w:ascii="TimesNewRomanPSMT" w:eastAsia="Times New Roman" w:hAnsi="TimesNewRomanPSMT" w:cs="Times New Roman"/>
          <w:szCs w:val="28"/>
        </w:rPr>
        <w:t>Xây dựng trang thông tin phổ biến, giáo dục pháp luật trên cổng thông tin của đơn vị.</w:t>
      </w:r>
      <w:proofErr w:type="gramEnd"/>
    </w:p>
    <w:p w14:paraId="7E165092" w14:textId="77777777" w:rsidR="004C67CF" w:rsidRPr="00606ED4" w:rsidRDefault="00B87901" w:rsidP="0076703F">
      <w:pPr>
        <w:ind w:firstLine="720"/>
        <w:jc w:val="both"/>
        <w:rPr>
          <w:rFonts w:ascii="TimesNewRomanPSMT" w:eastAsia="Times New Roman" w:hAnsi="TimesNewRomanPSMT" w:cs="Times New Roman"/>
          <w:szCs w:val="28"/>
        </w:rPr>
      </w:pPr>
      <w:r w:rsidRPr="00606ED4">
        <w:rPr>
          <w:rFonts w:ascii="TimesNewRomanPSMT" w:eastAsia="Times New Roman" w:hAnsi="TimesNewRomanPSMT" w:cs="Times New Roman"/>
          <w:szCs w:val="28"/>
        </w:rPr>
        <w:t xml:space="preserve">e) Về công tác </w:t>
      </w:r>
      <w:proofErr w:type="gramStart"/>
      <w:r w:rsidRPr="00606ED4">
        <w:rPr>
          <w:rFonts w:ascii="TimesNewRomanPSMT" w:eastAsia="Times New Roman" w:hAnsi="TimesNewRomanPSMT" w:cs="Times New Roman"/>
          <w:szCs w:val="28"/>
        </w:rPr>
        <w:t>theo</w:t>
      </w:r>
      <w:proofErr w:type="gramEnd"/>
      <w:r w:rsidRPr="00606ED4">
        <w:rPr>
          <w:rFonts w:ascii="TimesNewRomanPSMT" w:eastAsia="Times New Roman" w:hAnsi="TimesNewRomanPSMT" w:cs="Times New Roman"/>
          <w:szCs w:val="28"/>
        </w:rPr>
        <w:t xml:space="preserve"> dõi tình hình thi hành pháp luật và quản lý công tác</w:t>
      </w:r>
      <w:r w:rsidRPr="00606ED4">
        <w:rPr>
          <w:rFonts w:ascii="TimesNewRomanPSMT" w:eastAsia="Times New Roman" w:hAnsi="TimesNewRomanPSMT" w:cs="Times New Roman"/>
          <w:szCs w:val="28"/>
        </w:rPr>
        <w:br/>
        <w:t>theo dõi thi hành pháp luật về xử lý vi phạm hành chính</w:t>
      </w:r>
    </w:p>
    <w:p w14:paraId="4E40BDD8" w14:textId="621CE507" w:rsidR="004C67CF" w:rsidRPr="00606ED4" w:rsidRDefault="00B87901" w:rsidP="0076703F">
      <w:pPr>
        <w:ind w:firstLine="720"/>
        <w:jc w:val="both"/>
        <w:rPr>
          <w:rFonts w:ascii="TimesNewRomanPSMT" w:eastAsia="Times New Roman" w:hAnsi="TimesNewRomanPSMT" w:cs="Times New Roman"/>
          <w:szCs w:val="28"/>
        </w:rPr>
      </w:pPr>
      <w:r w:rsidRPr="00606ED4">
        <w:rPr>
          <w:rFonts w:ascii="TimesNewRomanPSMT" w:eastAsia="Times New Roman" w:hAnsi="TimesNewRomanPSMT" w:cs="Times New Roman"/>
          <w:szCs w:val="28"/>
        </w:rPr>
        <w:t>- Tiếp tục thực hiện công tác theo dõi tình hình thi hành pháp luật trong</w:t>
      </w:r>
      <w:r w:rsidRPr="00606ED4">
        <w:rPr>
          <w:rFonts w:ascii="TimesNewRomanPSMT" w:eastAsia="Times New Roman" w:hAnsi="TimesNewRomanPSMT" w:cs="Times New Roman"/>
          <w:szCs w:val="28"/>
        </w:rPr>
        <w:br/>
        <w:t xml:space="preserve">lĩnh vực giáo dục </w:t>
      </w:r>
      <w:r w:rsidR="006707EA">
        <w:rPr>
          <w:rFonts w:ascii="TimesNewRomanPSMT" w:eastAsia="Times New Roman" w:hAnsi="TimesNewRomanPSMT" w:cs="Times New Roman"/>
          <w:szCs w:val="28"/>
        </w:rPr>
        <w:t>nhà trường</w:t>
      </w:r>
      <w:r w:rsidRPr="00606ED4">
        <w:rPr>
          <w:rFonts w:ascii="TimesNewRomanPSMT" w:eastAsia="Times New Roman" w:hAnsi="TimesNewRomanPSMT" w:cs="Times New Roman"/>
          <w:szCs w:val="28"/>
        </w:rPr>
        <w:t xml:space="preserve"> theo quy định tại Nghị định số 59/2012/NĐ-CP</w:t>
      </w:r>
      <w:r w:rsidRPr="00606ED4">
        <w:rPr>
          <w:rFonts w:ascii="TimesNewRomanPSMT" w:eastAsia="Times New Roman" w:hAnsi="TimesNewRomanPSMT" w:cs="Times New Roman"/>
          <w:szCs w:val="28"/>
        </w:rPr>
        <w:br/>
        <w:t>ngày 23/7/2012 của Chính phủ về theo dõi tình hình thi hành pháp luật; Nghị định</w:t>
      </w:r>
      <w:r w:rsidR="000A09EC" w:rsidRPr="00606ED4">
        <w:rPr>
          <w:rFonts w:ascii="TimesNewRomanPSMT" w:eastAsia="Times New Roman" w:hAnsi="TimesNewRomanPSMT" w:cs="Times New Roman"/>
          <w:szCs w:val="28"/>
        </w:rPr>
        <w:t xml:space="preserve"> </w:t>
      </w:r>
      <w:r w:rsidRPr="00606ED4">
        <w:rPr>
          <w:rFonts w:ascii="TimesNewRomanPSMT" w:eastAsia="Times New Roman" w:hAnsi="TimesNewRomanPSMT" w:cs="Times New Roman"/>
          <w:szCs w:val="28"/>
        </w:rPr>
        <w:t>số 32/2020/NĐ-CP ngày 05/3/2020 của Chính phủ sửa đổi, bổ sung một số điều</w:t>
      </w:r>
      <w:r w:rsidR="000A09EC" w:rsidRPr="00606ED4">
        <w:rPr>
          <w:rFonts w:ascii="TimesNewRomanPSMT" w:eastAsia="Times New Roman" w:hAnsi="TimesNewRomanPSMT" w:cs="Times New Roman"/>
          <w:szCs w:val="28"/>
        </w:rPr>
        <w:t xml:space="preserve"> </w:t>
      </w:r>
      <w:r w:rsidRPr="00606ED4">
        <w:rPr>
          <w:rFonts w:ascii="TimesNewRomanPSMT" w:eastAsia="Times New Roman" w:hAnsi="TimesNewRomanPSMT" w:cs="Times New Roman"/>
          <w:szCs w:val="28"/>
        </w:rPr>
        <w:t>của Nghị định số 59/2012/NĐ-CP ngày 23/7/2012 về theo dõi tình hình thi hành</w:t>
      </w:r>
      <w:r w:rsidR="000A09EC" w:rsidRPr="00606ED4">
        <w:rPr>
          <w:rFonts w:ascii="TimesNewRomanPSMT" w:eastAsia="Times New Roman" w:hAnsi="TimesNewRomanPSMT" w:cs="Times New Roman"/>
          <w:szCs w:val="28"/>
        </w:rPr>
        <w:t xml:space="preserve"> </w:t>
      </w:r>
      <w:r w:rsidRPr="00606ED4">
        <w:rPr>
          <w:rFonts w:ascii="TimesNewRomanPSMT" w:eastAsia="Times New Roman" w:hAnsi="TimesNewRomanPSMT" w:cs="Times New Roman"/>
          <w:szCs w:val="28"/>
        </w:rPr>
        <w:t>pháp luật và Quyết định số 536/QĐ-BGDĐT ngày 26/02/2020 của Bộ trưởng Bộ</w:t>
      </w:r>
      <w:r w:rsidR="000A09EC" w:rsidRPr="00606ED4">
        <w:rPr>
          <w:rFonts w:ascii="TimesNewRomanPSMT" w:eastAsia="Times New Roman" w:hAnsi="TimesNewRomanPSMT" w:cs="Times New Roman"/>
          <w:szCs w:val="28"/>
        </w:rPr>
        <w:t xml:space="preserve"> </w:t>
      </w:r>
      <w:r w:rsidR="00694D43" w:rsidRPr="00606ED4">
        <w:rPr>
          <w:rFonts w:ascii="TimesNewRomanPSMT" w:eastAsia="Times New Roman" w:hAnsi="TimesNewRomanPSMT" w:cs="Times New Roman"/>
          <w:szCs w:val="28"/>
        </w:rPr>
        <w:t xml:space="preserve">GDĐT </w:t>
      </w:r>
      <w:r w:rsidRPr="00606ED4">
        <w:rPr>
          <w:rFonts w:ascii="TimesNewRomanPSMT" w:eastAsia="Times New Roman" w:hAnsi="TimesNewRomanPSMT" w:cs="Times New Roman"/>
          <w:szCs w:val="28"/>
        </w:rPr>
        <w:t>ban hành Kế hoạch theo dõi tình hình thi hành pháp luật và</w:t>
      </w:r>
      <w:r w:rsidR="004C67CF" w:rsidRPr="00606ED4">
        <w:rPr>
          <w:rFonts w:ascii="TimesNewRomanPSMT" w:eastAsia="Times New Roman" w:hAnsi="TimesNewRomanPSMT" w:cs="Times New Roman"/>
          <w:szCs w:val="28"/>
        </w:rPr>
        <w:t xml:space="preserve"> </w:t>
      </w:r>
      <w:r w:rsidRPr="00606ED4">
        <w:rPr>
          <w:rFonts w:ascii="TimesNewRomanPSMT" w:eastAsia="Times New Roman" w:hAnsi="TimesNewRomanPSMT" w:cs="Times New Roman"/>
          <w:szCs w:val="28"/>
        </w:rPr>
        <w:t>quản lý công tác theo dõi thi hành pháp luật về xử lý vi phạm hành chính năm</w:t>
      </w:r>
      <w:r w:rsidR="000A09EC" w:rsidRPr="00606ED4">
        <w:rPr>
          <w:rFonts w:ascii="TimesNewRomanPSMT" w:eastAsia="Times New Roman" w:hAnsi="TimesNewRomanPSMT" w:cs="Times New Roman"/>
          <w:szCs w:val="28"/>
        </w:rPr>
        <w:t xml:space="preserve"> </w:t>
      </w:r>
      <w:r w:rsidRPr="00606ED4">
        <w:rPr>
          <w:rFonts w:ascii="TimesNewRomanPSMT" w:eastAsia="Times New Roman" w:hAnsi="TimesNewRomanPSMT" w:cs="Times New Roman"/>
          <w:szCs w:val="28"/>
        </w:rPr>
        <w:t xml:space="preserve">2020 của </w:t>
      </w:r>
      <w:r w:rsidR="00A0203C" w:rsidRPr="00606ED4">
        <w:rPr>
          <w:rFonts w:ascii="TimesNewRomanPSMT" w:eastAsia="Times New Roman" w:hAnsi="TimesNewRomanPSMT" w:cs="Times New Roman"/>
          <w:szCs w:val="28"/>
        </w:rPr>
        <w:t>Bộ</w:t>
      </w:r>
      <w:r w:rsidRPr="00606ED4">
        <w:rPr>
          <w:rFonts w:ascii="TimesNewRomanPSMT" w:eastAsia="Times New Roman" w:hAnsi="TimesNewRomanPSMT" w:cs="Times New Roman"/>
          <w:szCs w:val="28"/>
        </w:rPr>
        <w:t xml:space="preserve"> Giáo dục và Đào tạo;</w:t>
      </w:r>
      <w:r w:rsidR="00A0203C" w:rsidRPr="00606ED4">
        <w:rPr>
          <w:rFonts w:ascii="TimesNewRomanPSMT" w:eastAsia="Times New Roman" w:hAnsi="TimesNewRomanPSMT" w:cs="Times New Roman"/>
          <w:szCs w:val="28"/>
        </w:rPr>
        <w:t xml:space="preserve"> Kế hoạch </w:t>
      </w:r>
      <w:r w:rsidR="000A09EC" w:rsidRPr="00606ED4">
        <w:rPr>
          <w:rFonts w:ascii="TimesNewRomanPSMT" w:eastAsia="Times New Roman" w:hAnsi="TimesNewRomanPSMT" w:cs="Times New Roman"/>
          <w:szCs w:val="28"/>
        </w:rPr>
        <w:t>dõi thi hành pháp luật về xử lý vi phạ</w:t>
      </w:r>
      <w:r w:rsidR="004B45DF">
        <w:rPr>
          <w:rFonts w:ascii="TimesNewRomanPSMT" w:eastAsia="Times New Roman" w:hAnsi="TimesNewRomanPSMT" w:cs="Times New Roman"/>
          <w:szCs w:val="28"/>
        </w:rPr>
        <w:t>m hành chính năm hàng năm của Sở</w:t>
      </w:r>
      <w:r w:rsidR="00697BDC">
        <w:rPr>
          <w:rFonts w:ascii="TimesNewRomanPSMT" w:eastAsia="Times New Roman" w:hAnsi="TimesNewRomanPSMT" w:cs="Times New Roman"/>
          <w:szCs w:val="28"/>
        </w:rPr>
        <w:t>, Phòng</w:t>
      </w:r>
      <w:r w:rsidR="000A09EC" w:rsidRPr="00606ED4">
        <w:rPr>
          <w:rFonts w:ascii="TimesNewRomanPSMT" w:eastAsia="Times New Roman" w:hAnsi="TimesNewRomanPSMT" w:cs="Times New Roman"/>
          <w:szCs w:val="28"/>
        </w:rPr>
        <w:t xml:space="preserve"> Giáo dục và Đào tạo</w:t>
      </w:r>
    </w:p>
    <w:p w14:paraId="25C78109" w14:textId="431056A3" w:rsidR="004C67CF" w:rsidRPr="00606ED4" w:rsidRDefault="00B87901" w:rsidP="0076703F">
      <w:pPr>
        <w:ind w:firstLine="720"/>
        <w:jc w:val="both"/>
        <w:rPr>
          <w:rFonts w:ascii="TimesNewRomanPSMT" w:eastAsia="Times New Roman" w:hAnsi="TimesNewRomanPSMT" w:cs="Times New Roman"/>
          <w:szCs w:val="28"/>
        </w:rPr>
      </w:pPr>
      <w:r w:rsidRPr="00606ED4">
        <w:rPr>
          <w:rFonts w:ascii="TimesNewRomanPSMT" w:eastAsia="Times New Roman" w:hAnsi="TimesNewRomanPSMT" w:cs="Times New Roman"/>
          <w:szCs w:val="28"/>
        </w:rPr>
        <w:t>- Kết hợp chặt chẽ giữa công tác theo dõi tình hình thi hành pháp luật với</w:t>
      </w:r>
      <w:r w:rsidRPr="00606ED4">
        <w:rPr>
          <w:rFonts w:ascii="TimesNewRomanPSMT" w:eastAsia="Times New Roman" w:hAnsi="TimesNewRomanPSMT" w:cs="Times New Roman"/>
          <w:szCs w:val="28"/>
        </w:rPr>
        <w:br/>
        <w:t>tăng cường hoạt động kiểm tra việc thực hiện pháp luật để kịp thời phát hiện, xử</w:t>
      </w:r>
      <w:r w:rsidRPr="00606ED4">
        <w:rPr>
          <w:rFonts w:ascii="TimesNewRomanPSMT" w:eastAsia="Times New Roman" w:hAnsi="TimesNewRomanPSMT" w:cs="Times New Roman"/>
          <w:szCs w:val="28"/>
        </w:rPr>
        <w:br/>
        <w:t>lý hoặc kiến nghị xử lý các VBQPPL có nội dung trái pháp luật; phối hợp với</w:t>
      </w:r>
      <w:r w:rsidRPr="00606ED4">
        <w:rPr>
          <w:rFonts w:ascii="TimesNewRomanPSMT" w:eastAsia="Times New Roman" w:hAnsi="TimesNewRomanPSMT" w:cs="Times New Roman"/>
          <w:szCs w:val="28"/>
        </w:rPr>
        <w:br/>
        <w:t>các cơ quan, đơn vị có liên quan trong việc kiểm tra, xử lý việc chấp hành pháp</w:t>
      </w:r>
      <w:r w:rsidRPr="00606ED4">
        <w:rPr>
          <w:rFonts w:ascii="TimesNewRomanPSMT" w:eastAsia="Times New Roman" w:hAnsi="TimesNewRomanPSMT" w:cs="Times New Roman"/>
          <w:szCs w:val="28"/>
        </w:rPr>
        <w:br/>
      </w:r>
      <w:r w:rsidR="00AE0558">
        <w:rPr>
          <w:rFonts w:ascii="TimesNewRomanPSMT" w:eastAsia="Times New Roman" w:hAnsi="TimesNewRomanPSMT" w:cs="Times New Roman"/>
          <w:szCs w:val="28"/>
        </w:rPr>
        <w:t>luật về giáo dục</w:t>
      </w:r>
      <w:r w:rsidRPr="00606ED4">
        <w:rPr>
          <w:rFonts w:ascii="TimesNewRomanPSMT" w:eastAsia="Times New Roman" w:hAnsi="TimesNewRomanPSMT" w:cs="Times New Roman"/>
          <w:szCs w:val="28"/>
        </w:rPr>
        <w:t>.</w:t>
      </w:r>
    </w:p>
    <w:p w14:paraId="15C92A2B" w14:textId="77777777" w:rsidR="002C0D94" w:rsidRPr="00606ED4" w:rsidRDefault="00B87901" w:rsidP="0076703F">
      <w:pPr>
        <w:ind w:firstLine="720"/>
        <w:jc w:val="both"/>
        <w:rPr>
          <w:rFonts w:ascii="TimesNewRomanPS-BoldMT" w:eastAsia="Times New Roman" w:hAnsi="TimesNewRomanPS-BoldMT" w:cs="Times New Roman"/>
          <w:b/>
          <w:bCs/>
          <w:szCs w:val="28"/>
        </w:rPr>
      </w:pPr>
      <w:r w:rsidRPr="00606ED4">
        <w:rPr>
          <w:rFonts w:ascii="TimesNewRomanPS-BoldMT" w:eastAsia="Times New Roman" w:hAnsi="TimesNewRomanPS-BoldMT" w:cs="Times New Roman"/>
          <w:b/>
          <w:bCs/>
          <w:szCs w:val="28"/>
        </w:rPr>
        <w:t>III. TỔ CHỨC THỰC HIỆN</w:t>
      </w:r>
    </w:p>
    <w:p w14:paraId="5B86C66B" w14:textId="4D45E5D4" w:rsidR="00664CD2" w:rsidRPr="00606ED4" w:rsidRDefault="00697BDC" w:rsidP="0076703F">
      <w:pPr>
        <w:ind w:firstLine="720"/>
        <w:jc w:val="both"/>
        <w:rPr>
          <w:rFonts w:ascii="TimesNewRomanPSMT" w:eastAsia="Times New Roman" w:hAnsi="TimesNewRomanPSMT" w:cs="Times New Roman"/>
          <w:szCs w:val="28"/>
        </w:rPr>
      </w:pPr>
      <w:r>
        <w:rPr>
          <w:rFonts w:ascii="TimesNewRomanPSMT" w:eastAsia="Times New Roman" w:hAnsi="TimesNewRomanPSMT" w:cs="Times New Roman"/>
          <w:szCs w:val="28"/>
        </w:rPr>
        <w:t xml:space="preserve">1. </w:t>
      </w:r>
      <w:r w:rsidR="001C54D0">
        <w:rPr>
          <w:rFonts w:ascii="TimesNewRomanPSMT" w:eastAsia="Times New Roman" w:hAnsi="TimesNewRomanPSMT" w:cs="Times New Roman"/>
          <w:szCs w:val="28"/>
        </w:rPr>
        <w:t>Triển khai kế hoạch tới toàn thể</w:t>
      </w:r>
      <w:r w:rsidR="00B87901" w:rsidRPr="00606ED4">
        <w:rPr>
          <w:rFonts w:ascii="TimesNewRomanPSMT" w:eastAsia="Times New Roman" w:hAnsi="TimesNewRomanPSMT" w:cs="Times New Roman"/>
          <w:szCs w:val="28"/>
        </w:rPr>
        <w:t xml:space="preserve"> cán bộ, giáo viên, </w:t>
      </w:r>
      <w:proofErr w:type="gramStart"/>
      <w:r w:rsidR="00B87901" w:rsidRPr="00606ED4">
        <w:rPr>
          <w:rFonts w:ascii="TimesNewRomanPSMT" w:eastAsia="Times New Roman" w:hAnsi="TimesNewRomanPSMT" w:cs="Times New Roman"/>
          <w:szCs w:val="28"/>
        </w:rPr>
        <w:t>nhân</w:t>
      </w:r>
      <w:proofErr w:type="gramEnd"/>
      <w:r w:rsidR="00B87901" w:rsidRPr="00606ED4">
        <w:rPr>
          <w:rFonts w:ascii="TimesNewRomanPSMT" w:eastAsia="Times New Roman" w:hAnsi="TimesNewRomanPSMT" w:cs="Times New Roman"/>
          <w:szCs w:val="28"/>
        </w:rPr>
        <w:t xml:space="preserve"> viên </w:t>
      </w:r>
      <w:r w:rsidR="001C54D0">
        <w:rPr>
          <w:rFonts w:ascii="TimesNewRomanPSMT" w:eastAsia="Times New Roman" w:hAnsi="TimesNewRomanPSMT" w:cs="Times New Roman"/>
          <w:szCs w:val="28"/>
        </w:rPr>
        <w:t>trong nhà trường về</w:t>
      </w:r>
      <w:r w:rsidR="00B87901" w:rsidRPr="00606ED4">
        <w:rPr>
          <w:rFonts w:ascii="TimesNewRomanPSMT" w:eastAsia="Times New Roman" w:hAnsi="TimesNewRomanPSMT" w:cs="Times New Roman"/>
          <w:szCs w:val="28"/>
        </w:rPr>
        <w:t xml:space="preserve"> kế hoạch công tác pháp chế năm học 2020-2021.</w:t>
      </w:r>
      <w:r w:rsidR="00664CD2" w:rsidRPr="00606ED4">
        <w:rPr>
          <w:rFonts w:ascii="TimesNewRomanPSMT" w:eastAsia="Times New Roman" w:hAnsi="TimesNewRomanPSMT" w:cs="Times New Roman"/>
          <w:szCs w:val="28"/>
        </w:rPr>
        <w:t xml:space="preserve"> </w:t>
      </w:r>
    </w:p>
    <w:p w14:paraId="67D8E752" w14:textId="161F5A0A" w:rsidR="002C0D94" w:rsidRDefault="00D639E8" w:rsidP="0076703F">
      <w:pPr>
        <w:ind w:firstLine="720"/>
        <w:jc w:val="both"/>
        <w:rPr>
          <w:rFonts w:ascii="TimesNewRomanPSMT" w:eastAsia="Times New Roman" w:hAnsi="TimesNewRomanPSMT" w:cs="Times New Roman"/>
          <w:szCs w:val="28"/>
        </w:rPr>
      </w:pPr>
      <w:r>
        <w:rPr>
          <w:szCs w:val="28"/>
        </w:rPr>
        <w:t xml:space="preserve">2. </w:t>
      </w:r>
      <w:r w:rsidR="001C54D0">
        <w:rPr>
          <w:szCs w:val="28"/>
        </w:rPr>
        <w:t>B</w:t>
      </w:r>
      <w:r w:rsidR="00B87901" w:rsidRPr="00606ED4">
        <w:rPr>
          <w:rFonts w:ascii="TimesNewRomanPSMT" w:eastAsia="Times New Roman" w:hAnsi="TimesNewRomanPSMT" w:cs="Times New Roman"/>
          <w:szCs w:val="28"/>
        </w:rPr>
        <w:t>áo cáo chương trình, kế hoạch công tác pháp chế năm học</w:t>
      </w:r>
      <w:r w:rsidR="002C0D94" w:rsidRPr="00606ED4">
        <w:rPr>
          <w:rFonts w:ascii="TimesNewRomanPSMT" w:eastAsia="Times New Roman" w:hAnsi="TimesNewRomanPSMT" w:cs="Times New Roman"/>
          <w:szCs w:val="28"/>
        </w:rPr>
        <w:t xml:space="preserve"> </w:t>
      </w:r>
      <w:r w:rsidR="00B87901" w:rsidRPr="00606ED4">
        <w:rPr>
          <w:rFonts w:ascii="TimesNewRomanPSMT" w:eastAsia="Times New Roman" w:hAnsi="TimesNewRomanPSMT" w:cs="Times New Roman"/>
          <w:szCs w:val="28"/>
        </w:rPr>
        <w:t xml:space="preserve">2020-2021 </w:t>
      </w:r>
      <w:r w:rsidR="001C54D0">
        <w:rPr>
          <w:rFonts w:ascii="TimesNewRomanPSMT" w:eastAsia="Times New Roman" w:hAnsi="TimesNewRomanPSMT" w:cs="Times New Roman"/>
          <w:szCs w:val="28"/>
        </w:rPr>
        <w:t>khi được cấp trên yêu cầu</w:t>
      </w:r>
      <w:r w:rsidR="00763BBE" w:rsidRPr="00606ED4">
        <w:rPr>
          <w:rFonts w:ascii="TimesNewRomanPSMT" w:eastAsia="Times New Roman" w:hAnsi="TimesNewRomanPSMT" w:cs="Times New Roman"/>
          <w:szCs w:val="28"/>
        </w:rPr>
        <w:t>.</w:t>
      </w:r>
    </w:p>
    <w:p w14:paraId="27377770" w14:textId="77777777" w:rsidR="00F42668" w:rsidRPr="00F42668" w:rsidRDefault="00F42668" w:rsidP="00F42668">
      <w:pPr>
        <w:shd w:val="clear" w:color="auto" w:fill="FFFFFF"/>
        <w:spacing w:after="0" w:line="240" w:lineRule="auto"/>
        <w:textAlignment w:val="baseline"/>
        <w:rPr>
          <w:rFonts w:ascii="Arial" w:eastAsia="Times New Roman" w:hAnsi="Arial" w:cs="Arial"/>
          <w:color w:val="333333"/>
          <w:sz w:val="20"/>
          <w:szCs w:val="20"/>
        </w:rPr>
      </w:pPr>
      <w:r w:rsidRPr="00F42668">
        <w:rPr>
          <w:rFonts w:eastAsia="Times New Roman" w:cs="Times New Roman"/>
          <w:b/>
          <w:bCs/>
          <w:color w:val="000000"/>
          <w:szCs w:val="28"/>
          <w:bdr w:val="none" w:sz="0" w:space="0" w:color="auto" w:frame="1"/>
        </w:rPr>
        <w:lastRenderedPageBreak/>
        <w:t>IV. KẾ HOẠCH TỪNG THÁNG</w:t>
      </w:r>
      <w:r w:rsidRPr="00F42668">
        <w:rPr>
          <w:rFonts w:ascii="Arial" w:eastAsia="Times New Roman" w:hAnsi="Arial" w:cs="Arial"/>
          <w:color w:val="333333"/>
          <w:sz w:val="20"/>
          <w:szCs w:val="20"/>
        </w:rPr>
        <w:br/>
        <w:t>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4"/>
        <w:gridCol w:w="5777"/>
        <w:gridCol w:w="2410"/>
      </w:tblGrid>
      <w:tr w:rsidR="00EB0F5B" w:rsidRPr="00F42668" w14:paraId="49029E91" w14:textId="77777777" w:rsidTr="00CC543E">
        <w:tc>
          <w:tcPr>
            <w:tcW w:w="1244" w:type="dxa"/>
            <w:shd w:val="clear" w:color="auto" w:fill="FFFFFF"/>
            <w:tcMar>
              <w:top w:w="75" w:type="dxa"/>
              <w:left w:w="75" w:type="dxa"/>
              <w:bottom w:w="75" w:type="dxa"/>
              <w:right w:w="150" w:type="dxa"/>
            </w:tcMar>
            <w:vAlign w:val="center"/>
            <w:hideMark/>
          </w:tcPr>
          <w:p w14:paraId="15EDCBFF" w14:textId="77777777" w:rsidR="00EB0F5B" w:rsidRPr="00F42668" w:rsidRDefault="00EB0F5B" w:rsidP="00F42668">
            <w:pPr>
              <w:spacing w:after="0" w:line="240" w:lineRule="auto"/>
              <w:jc w:val="both"/>
              <w:rPr>
                <w:rFonts w:ascii="Arial" w:eastAsia="Times New Roman" w:hAnsi="Arial" w:cs="Arial"/>
                <w:color w:val="333333"/>
                <w:sz w:val="20"/>
                <w:szCs w:val="20"/>
              </w:rPr>
            </w:pPr>
            <w:r w:rsidRPr="00F42668">
              <w:rPr>
                <w:rFonts w:eastAsia="Times New Roman" w:cs="Times New Roman"/>
                <w:b/>
                <w:bCs/>
                <w:color w:val="000000"/>
                <w:szCs w:val="28"/>
                <w:bdr w:val="none" w:sz="0" w:space="0" w:color="auto" w:frame="1"/>
              </w:rPr>
              <w:t>Tháng</w:t>
            </w:r>
          </w:p>
        </w:tc>
        <w:tc>
          <w:tcPr>
            <w:tcW w:w="5777" w:type="dxa"/>
            <w:shd w:val="clear" w:color="auto" w:fill="FFFFFF"/>
            <w:tcMar>
              <w:top w:w="75" w:type="dxa"/>
              <w:left w:w="75" w:type="dxa"/>
              <w:bottom w:w="75" w:type="dxa"/>
              <w:right w:w="150" w:type="dxa"/>
            </w:tcMar>
            <w:vAlign w:val="center"/>
            <w:hideMark/>
          </w:tcPr>
          <w:p w14:paraId="5EB7B3FA" w14:textId="1D0B90BF" w:rsidR="00EB0F5B" w:rsidRPr="00F42668" w:rsidRDefault="00EB0F5B" w:rsidP="00F42668">
            <w:pPr>
              <w:spacing w:after="0" w:line="240" w:lineRule="auto"/>
              <w:jc w:val="both"/>
              <w:rPr>
                <w:rFonts w:ascii="Arial" w:eastAsia="Times New Roman" w:hAnsi="Arial" w:cs="Arial"/>
                <w:color w:val="333333"/>
                <w:sz w:val="20"/>
                <w:szCs w:val="20"/>
              </w:rPr>
            </w:pPr>
            <w:r w:rsidRPr="00F42668">
              <w:rPr>
                <w:rFonts w:ascii="Arial" w:eastAsia="Times New Roman" w:hAnsi="Arial" w:cs="Arial"/>
                <w:color w:val="333333"/>
                <w:sz w:val="20"/>
                <w:szCs w:val="20"/>
              </w:rPr>
              <w:t> </w:t>
            </w:r>
            <w:r w:rsidRPr="00F42668">
              <w:rPr>
                <w:rFonts w:eastAsia="Times New Roman" w:cs="Times New Roman"/>
                <w:b/>
                <w:bCs/>
                <w:color w:val="000000"/>
                <w:szCs w:val="28"/>
                <w:bdr w:val="none" w:sz="0" w:space="0" w:color="auto" w:frame="1"/>
              </w:rPr>
              <w:t>Nội dung triển khai</w:t>
            </w:r>
          </w:p>
        </w:tc>
        <w:tc>
          <w:tcPr>
            <w:tcW w:w="2410" w:type="dxa"/>
            <w:shd w:val="clear" w:color="auto" w:fill="FFFFFF"/>
            <w:tcMar>
              <w:top w:w="75" w:type="dxa"/>
              <w:left w:w="75" w:type="dxa"/>
              <w:bottom w:w="75" w:type="dxa"/>
              <w:right w:w="150" w:type="dxa"/>
            </w:tcMar>
            <w:vAlign w:val="center"/>
            <w:hideMark/>
          </w:tcPr>
          <w:p w14:paraId="48805C74" w14:textId="6C82E726" w:rsidR="00EB0F5B" w:rsidRPr="00F42668" w:rsidRDefault="00EB0F5B" w:rsidP="00F42668">
            <w:pPr>
              <w:spacing w:after="0" w:line="240" w:lineRule="auto"/>
              <w:jc w:val="both"/>
              <w:rPr>
                <w:rFonts w:ascii="Arial" w:eastAsia="Times New Roman" w:hAnsi="Arial" w:cs="Arial"/>
                <w:color w:val="333333"/>
                <w:sz w:val="20"/>
                <w:szCs w:val="20"/>
              </w:rPr>
            </w:pPr>
            <w:r w:rsidRPr="00F42668">
              <w:rPr>
                <w:rFonts w:eastAsia="Times New Roman" w:cs="Times New Roman"/>
                <w:b/>
                <w:bCs/>
                <w:color w:val="000000"/>
                <w:szCs w:val="28"/>
                <w:bdr w:val="none" w:sz="0" w:space="0" w:color="auto" w:frame="1"/>
              </w:rPr>
              <w:t>Phụ trách</w:t>
            </w:r>
          </w:p>
        </w:tc>
      </w:tr>
      <w:tr w:rsidR="00EB0F5B" w:rsidRPr="00F42668" w14:paraId="179097B8" w14:textId="77777777" w:rsidTr="00CC543E">
        <w:tc>
          <w:tcPr>
            <w:tcW w:w="1244" w:type="dxa"/>
            <w:shd w:val="clear" w:color="auto" w:fill="FFFFFF"/>
            <w:tcMar>
              <w:top w:w="75" w:type="dxa"/>
              <w:left w:w="75" w:type="dxa"/>
              <w:bottom w:w="75" w:type="dxa"/>
              <w:right w:w="150" w:type="dxa"/>
            </w:tcMar>
            <w:vAlign w:val="center"/>
            <w:hideMark/>
          </w:tcPr>
          <w:p w14:paraId="048A06F5" w14:textId="61FBCC18" w:rsidR="00EB0F5B" w:rsidRPr="00F42668" w:rsidRDefault="00EB0F5B" w:rsidP="00F42668">
            <w:pPr>
              <w:spacing w:after="0" w:line="240" w:lineRule="auto"/>
              <w:jc w:val="both"/>
              <w:rPr>
                <w:rFonts w:ascii="Arial" w:eastAsia="Times New Roman" w:hAnsi="Arial" w:cs="Arial"/>
                <w:color w:val="333333"/>
                <w:sz w:val="20"/>
                <w:szCs w:val="20"/>
              </w:rPr>
            </w:pPr>
            <w:r>
              <w:rPr>
                <w:rFonts w:eastAsia="Times New Roman" w:cs="Times New Roman"/>
                <w:color w:val="000000"/>
                <w:szCs w:val="28"/>
                <w:bdr w:val="none" w:sz="0" w:space="0" w:color="auto" w:frame="1"/>
              </w:rPr>
              <w:t>9+</w:t>
            </w:r>
            <w:r w:rsidRPr="00F42668">
              <w:rPr>
                <w:rFonts w:eastAsia="Times New Roman" w:cs="Times New Roman"/>
                <w:color w:val="000000"/>
                <w:szCs w:val="28"/>
                <w:bdr w:val="none" w:sz="0" w:space="0" w:color="auto" w:frame="1"/>
              </w:rPr>
              <w:t>10 /2020</w:t>
            </w:r>
          </w:p>
        </w:tc>
        <w:tc>
          <w:tcPr>
            <w:tcW w:w="5777" w:type="dxa"/>
            <w:shd w:val="clear" w:color="auto" w:fill="FFFFFF"/>
            <w:tcMar>
              <w:top w:w="75" w:type="dxa"/>
              <w:left w:w="75" w:type="dxa"/>
              <w:bottom w:w="75" w:type="dxa"/>
              <w:right w:w="150" w:type="dxa"/>
            </w:tcMar>
            <w:vAlign w:val="center"/>
            <w:hideMark/>
          </w:tcPr>
          <w:p w14:paraId="456CA9DE" w14:textId="179A57C4" w:rsidR="00EB0F5B" w:rsidRDefault="00EB0F5B" w:rsidP="00121C9A">
            <w:pPr>
              <w:spacing w:after="0" w:line="240" w:lineRule="auto"/>
              <w:rPr>
                <w:rFonts w:eastAsia="Times New Roman" w:cs="Times New Roman"/>
                <w:color w:val="000000"/>
                <w:szCs w:val="28"/>
                <w:bdr w:val="none" w:sz="0" w:space="0" w:color="auto" w:frame="1"/>
              </w:rPr>
            </w:pPr>
            <w:r w:rsidRPr="00F42668">
              <w:rPr>
                <w:rFonts w:eastAsia="Times New Roman" w:cs="Times New Roman"/>
                <w:color w:val="000000"/>
                <w:szCs w:val="28"/>
                <w:bdr w:val="none" w:sz="0" w:space="0" w:color="auto" w:frame="1"/>
              </w:rPr>
              <w:t> - Xây dựng kế hoạch triển khai nhiệm vụ pháp chế năm học</w:t>
            </w:r>
            <w:r>
              <w:rPr>
                <w:rFonts w:eastAsia="Times New Roman" w:cs="Times New Roman"/>
                <w:color w:val="000000"/>
                <w:szCs w:val="28"/>
                <w:bdr w:val="none" w:sz="0" w:space="0" w:color="auto" w:frame="1"/>
              </w:rPr>
              <w:t>.</w:t>
            </w:r>
            <w:r w:rsidRPr="00F42668">
              <w:rPr>
                <w:rFonts w:eastAsia="Times New Roman" w:cs="Times New Roman"/>
                <w:color w:val="000000"/>
                <w:szCs w:val="28"/>
                <w:bdr w:val="none" w:sz="0" w:space="0" w:color="auto" w:frame="1"/>
              </w:rPr>
              <w:br/>
              <w:t>- Tiếp tục hoàn thiện bổ sung tủ sách pháp luật.</w:t>
            </w:r>
            <w:r w:rsidRPr="00F42668">
              <w:rPr>
                <w:rFonts w:eastAsia="Times New Roman" w:cs="Times New Roman"/>
                <w:color w:val="000000"/>
                <w:szCs w:val="28"/>
                <w:bdr w:val="none" w:sz="0" w:space="0" w:color="auto" w:frame="1"/>
              </w:rPr>
              <w:br/>
              <w:t>- Triển khai các văn bản của ngành tới cán bộ giáo viên, nhân viên nhà trường.</w:t>
            </w:r>
          </w:p>
          <w:p w14:paraId="3587AB85" w14:textId="77777777" w:rsidR="00EB0F5B" w:rsidRDefault="00EB0F5B" w:rsidP="00121C9A">
            <w:pPr>
              <w:spacing w:after="0" w:line="240" w:lineRule="auto"/>
              <w:rPr>
                <w:rFonts w:eastAsia="Times New Roman" w:cs="Times New Roman"/>
                <w:color w:val="000000"/>
                <w:szCs w:val="28"/>
                <w:bdr w:val="none" w:sz="0" w:space="0" w:color="auto" w:frame="1"/>
              </w:rPr>
            </w:pPr>
          </w:p>
          <w:p w14:paraId="3E399628" w14:textId="721F4ADB" w:rsidR="00EB0F5B" w:rsidRPr="00F42668" w:rsidRDefault="00EB0F5B" w:rsidP="00121C9A">
            <w:pPr>
              <w:spacing w:after="0" w:line="240" w:lineRule="auto"/>
              <w:rPr>
                <w:rFonts w:ascii="Arial" w:eastAsia="Times New Roman" w:hAnsi="Arial" w:cs="Arial"/>
                <w:color w:val="333333"/>
                <w:sz w:val="20"/>
                <w:szCs w:val="20"/>
              </w:rPr>
            </w:pPr>
            <w:r>
              <w:rPr>
                <w:rFonts w:eastAsia="Times New Roman" w:cs="Times New Roman"/>
                <w:color w:val="000000"/>
                <w:szCs w:val="28"/>
                <w:bdr w:val="none" w:sz="0" w:space="0" w:color="auto" w:frame="1"/>
              </w:rPr>
              <w:t>- Chuẩn bị hồ sơ về công tác pháp chế</w:t>
            </w:r>
          </w:p>
        </w:tc>
        <w:tc>
          <w:tcPr>
            <w:tcW w:w="2410" w:type="dxa"/>
            <w:shd w:val="clear" w:color="auto" w:fill="FFFFFF"/>
            <w:tcMar>
              <w:top w:w="75" w:type="dxa"/>
              <w:left w:w="75" w:type="dxa"/>
              <w:bottom w:w="75" w:type="dxa"/>
              <w:right w:w="150" w:type="dxa"/>
            </w:tcMar>
            <w:vAlign w:val="center"/>
            <w:hideMark/>
          </w:tcPr>
          <w:p w14:paraId="33470D04" w14:textId="77777777" w:rsidR="00EB0F5B" w:rsidRDefault="00EB0F5B" w:rsidP="00EB0F5B">
            <w:pPr>
              <w:spacing w:after="0" w:line="240" w:lineRule="auto"/>
              <w:rPr>
                <w:rFonts w:eastAsia="Times New Roman" w:cs="Times New Roman"/>
                <w:color w:val="000000"/>
                <w:szCs w:val="28"/>
                <w:bdr w:val="none" w:sz="0" w:space="0" w:color="auto" w:frame="1"/>
              </w:rPr>
            </w:pPr>
            <w:r w:rsidRPr="00F42668">
              <w:rPr>
                <w:rFonts w:eastAsia="Times New Roman" w:cs="Times New Roman"/>
                <w:color w:val="000000"/>
                <w:szCs w:val="28"/>
                <w:bdr w:val="none" w:sz="0" w:space="0" w:color="auto" w:frame="1"/>
              </w:rPr>
              <w:t>- Lãnh đạo trường.</w:t>
            </w:r>
            <w:r w:rsidRPr="00F42668">
              <w:rPr>
                <w:rFonts w:eastAsia="Times New Roman" w:cs="Times New Roman"/>
                <w:color w:val="000000"/>
                <w:szCs w:val="28"/>
                <w:bdr w:val="none" w:sz="0" w:space="0" w:color="auto" w:frame="1"/>
              </w:rPr>
              <w:br/>
              <w:t> </w:t>
            </w:r>
            <w:r w:rsidRPr="00F42668">
              <w:rPr>
                <w:rFonts w:eastAsia="Times New Roman" w:cs="Times New Roman"/>
                <w:color w:val="000000"/>
                <w:szCs w:val="28"/>
                <w:bdr w:val="none" w:sz="0" w:space="0" w:color="auto" w:frame="1"/>
              </w:rPr>
              <w:br/>
              <w:t>- Lãnh đạo trường.</w:t>
            </w:r>
            <w:r w:rsidRPr="00F42668">
              <w:rPr>
                <w:rFonts w:eastAsia="Times New Roman" w:cs="Times New Roman"/>
                <w:color w:val="000000"/>
                <w:szCs w:val="28"/>
                <w:bdr w:val="none" w:sz="0" w:space="0" w:color="auto" w:frame="1"/>
              </w:rPr>
              <w:br/>
              <w:t> </w:t>
            </w:r>
            <w:r w:rsidRPr="00F42668">
              <w:rPr>
                <w:rFonts w:eastAsia="Times New Roman" w:cs="Times New Roman"/>
                <w:color w:val="000000"/>
                <w:szCs w:val="28"/>
                <w:bdr w:val="none" w:sz="0" w:space="0" w:color="auto" w:frame="1"/>
              </w:rPr>
              <w:br/>
            </w:r>
            <w:r>
              <w:rPr>
                <w:rFonts w:eastAsia="Times New Roman" w:cs="Times New Roman"/>
                <w:color w:val="000000"/>
                <w:szCs w:val="28"/>
                <w:bdr w:val="none" w:sz="0" w:space="0" w:color="auto" w:frame="1"/>
              </w:rPr>
              <w:t xml:space="preserve">- </w:t>
            </w:r>
            <w:r w:rsidRPr="00F42668">
              <w:rPr>
                <w:rFonts w:eastAsia="Times New Roman" w:cs="Times New Roman"/>
                <w:color w:val="000000"/>
                <w:szCs w:val="28"/>
                <w:bdr w:val="none" w:sz="0" w:space="0" w:color="auto" w:frame="1"/>
              </w:rPr>
              <w:t>CBTV.</w:t>
            </w:r>
            <w:r w:rsidRPr="00F42668">
              <w:rPr>
                <w:rFonts w:eastAsia="Times New Roman" w:cs="Times New Roman"/>
                <w:color w:val="000000"/>
                <w:szCs w:val="28"/>
                <w:bdr w:val="none" w:sz="0" w:space="0" w:color="auto" w:frame="1"/>
              </w:rPr>
              <w:br/>
              <w:t> - Lãnh đạo trường</w:t>
            </w:r>
            <w:r>
              <w:rPr>
                <w:rFonts w:eastAsia="Times New Roman" w:cs="Times New Roman"/>
                <w:color w:val="000000"/>
                <w:szCs w:val="28"/>
                <w:bdr w:val="none" w:sz="0" w:space="0" w:color="auto" w:frame="1"/>
              </w:rPr>
              <w:t>, TPT, CTCĐ, GVCN</w:t>
            </w:r>
          </w:p>
          <w:p w14:paraId="42425C5D" w14:textId="072A159D" w:rsidR="00EB0F5B" w:rsidRPr="00121C9A" w:rsidRDefault="00EB0F5B" w:rsidP="00EB0F5B">
            <w:pPr>
              <w:spacing w:after="0" w:line="240" w:lineRule="auto"/>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VT</w:t>
            </w:r>
          </w:p>
        </w:tc>
      </w:tr>
      <w:tr w:rsidR="00EB0F5B" w:rsidRPr="00F42668" w14:paraId="1D6E9E0D" w14:textId="77777777" w:rsidTr="00CC543E">
        <w:tc>
          <w:tcPr>
            <w:tcW w:w="1244" w:type="dxa"/>
            <w:shd w:val="clear" w:color="auto" w:fill="FFFFFF"/>
            <w:tcMar>
              <w:top w:w="75" w:type="dxa"/>
              <w:left w:w="75" w:type="dxa"/>
              <w:bottom w:w="75" w:type="dxa"/>
              <w:right w:w="150" w:type="dxa"/>
            </w:tcMar>
            <w:vAlign w:val="center"/>
            <w:hideMark/>
          </w:tcPr>
          <w:p w14:paraId="211933AE" w14:textId="77777777" w:rsidR="00EB0F5B" w:rsidRPr="00F42668" w:rsidRDefault="00EB0F5B" w:rsidP="00F42668">
            <w:pPr>
              <w:spacing w:after="0" w:line="240" w:lineRule="auto"/>
              <w:jc w:val="both"/>
              <w:rPr>
                <w:rFonts w:ascii="Arial" w:eastAsia="Times New Roman" w:hAnsi="Arial" w:cs="Arial"/>
                <w:color w:val="333333"/>
                <w:sz w:val="20"/>
                <w:szCs w:val="20"/>
              </w:rPr>
            </w:pPr>
            <w:r w:rsidRPr="00F42668">
              <w:rPr>
                <w:rFonts w:eastAsia="Times New Roman" w:cs="Times New Roman"/>
                <w:color w:val="000000"/>
                <w:szCs w:val="28"/>
                <w:bdr w:val="none" w:sz="0" w:space="0" w:color="auto" w:frame="1"/>
              </w:rPr>
              <w:t>11/2020</w:t>
            </w:r>
          </w:p>
        </w:tc>
        <w:tc>
          <w:tcPr>
            <w:tcW w:w="5777" w:type="dxa"/>
            <w:shd w:val="clear" w:color="auto" w:fill="FFFFFF"/>
            <w:tcMar>
              <w:top w:w="75" w:type="dxa"/>
              <w:left w:w="75" w:type="dxa"/>
              <w:bottom w:w="75" w:type="dxa"/>
              <w:right w:w="150" w:type="dxa"/>
            </w:tcMar>
            <w:vAlign w:val="center"/>
            <w:hideMark/>
          </w:tcPr>
          <w:p w14:paraId="0AD248D6" w14:textId="24681E49" w:rsidR="00EB0F5B" w:rsidRDefault="00EB0F5B" w:rsidP="00F42668">
            <w:pPr>
              <w:spacing w:after="0" w:line="240" w:lineRule="auto"/>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T</w:t>
            </w:r>
            <w:r w:rsidRPr="00F42668">
              <w:rPr>
                <w:rFonts w:eastAsia="Times New Roman" w:cs="Times New Roman"/>
                <w:color w:val="000000"/>
                <w:szCs w:val="28"/>
                <w:bdr w:val="none" w:sz="0" w:space="0" w:color="auto" w:frame="1"/>
              </w:rPr>
              <w:t>uyên truyền phổ biến các văn b</w:t>
            </w:r>
            <w:r>
              <w:rPr>
                <w:rFonts w:eastAsia="Times New Roman" w:cs="Times New Roman"/>
                <w:color w:val="000000"/>
                <w:szCs w:val="28"/>
                <w:bdr w:val="none" w:sz="0" w:space="0" w:color="auto" w:frame="1"/>
              </w:rPr>
              <w:t>ản pháp luật, văn bản pháp quy.</w:t>
            </w:r>
          </w:p>
          <w:p w14:paraId="495E9DED" w14:textId="42CB619C" w:rsidR="00EB0F5B" w:rsidRDefault="00EB0F5B" w:rsidP="00F42668">
            <w:pPr>
              <w:spacing w:after="0" w:line="240" w:lineRule="auto"/>
              <w:jc w:val="both"/>
              <w:rPr>
                <w:rFonts w:eastAsia="Times New Roman" w:cs="Times New Roman"/>
                <w:color w:val="000000"/>
                <w:szCs w:val="28"/>
                <w:bdr w:val="none" w:sz="0" w:space="0" w:color="auto" w:frame="1"/>
              </w:rPr>
            </w:pPr>
          </w:p>
          <w:p w14:paraId="6719CDD3" w14:textId="7751E17A" w:rsidR="00EB0F5B" w:rsidRPr="00EB0F5B" w:rsidRDefault="00EB0F5B" w:rsidP="00EB0F5B">
            <w:pPr>
              <w:spacing w:after="0" w:line="240" w:lineRule="auto"/>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w:t>
            </w:r>
            <w:r w:rsidRPr="00EB0F5B">
              <w:rPr>
                <w:rFonts w:eastAsia="Times New Roman" w:cs="Times New Roman"/>
                <w:color w:val="000000"/>
                <w:szCs w:val="28"/>
                <w:bdr w:val="none" w:sz="0" w:space="0" w:color="auto" w:frame="1"/>
              </w:rPr>
              <w:t>Cập nhật các loại hồ sơ về công tác pháp chế</w:t>
            </w:r>
          </w:p>
          <w:p w14:paraId="5EE058C6" w14:textId="43721667" w:rsidR="00EB0F5B" w:rsidRPr="00F42668" w:rsidRDefault="00EB0F5B" w:rsidP="00F42668">
            <w:pPr>
              <w:spacing w:after="0" w:line="240" w:lineRule="auto"/>
              <w:jc w:val="both"/>
              <w:rPr>
                <w:rFonts w:ascii="Arial" w:eastAsia="Times New Roman" w:hAnsi="Arial" w:cs="Arial"/>
                <w:color w:val="333333"/>
                <w:sz w:val="20"/>
                <w:szCs w:val="20"/>
              </w:rPr>
            </w:pPr>
          </w:p>
        </w:tc>
        <w:tc>
          <w:tcPr>
            <w:tcW w:w="2410" w:type="dxa"/>
            <w:shd w:val="clear" w:color="auto" w:fill="FFFFFF"/>
            <w:tcMar>
              <w:top w:w="75" w:type="dxa"/>
              <w:left w:w="75" w:type="dxa"/>
              <w:bottom w:w="75" w:type="dxa"/>
              <w:right w:w="150" w:type="dxa"/>
            </w:tcMar>
            <w:vAlign w:val="center"/>
            <w:hideMark/>
          </w:tcPr>
          <w:p w14:paraId="5D1D4D04" w14:textId="47380B8D" w:rsidR="00EB0F5B" w:rsidRDefault="00EB0F5B" w:rsidP="00121C9A">
            <w:pPr>
              <w:spacing w:after="0" w:line="240" w:lineRule="auto"/>
              <w:rPr>
                <w:rFonts w:eastAsia="Times New Roman" w:cs="Times New Roman"/>
                <w:color w:val="000000"/>
                <w:szCs w:val="28"/>
                <w:bdr w:val="none" w:sz="0" w:space="0" w:color="auto" w:frame="1"/>
              </w:rPr>
            </w:pPr>
            <w:r w:rsidRPr="00F42668">
              <w:rPr>
                <w:rFonts w:eastAsia="Times New Roman" w:cs="Times New Roman"/>
                <w:color w:val="000000"/>
                <w:szCs w:val="28"/>
                <w:bdr w:val="none" w:sz="0" w:space="0" w:color="auto" w:frame="1"/>
              </w:rPr>
              <w:t>- Lãnh đạo trường</w:t>
            </w:r>
            <w:r>
              <w:rPr>
                <w:rFonts w:eastAsia="Times New Roman" w:cs="Times New Roman"/>
                <w:color w:val="000000"/>
                <w:szCs w:val="28"/>
                <w:bdr w:val="none" w:sz="0" w:space="0" w:color="auto" w:frame="1"/>
              </w:rPr>
              <w:t>, TPT, CTCĐ, GVCN</w:t>
            </w:r>
          </w:p>
          <w:p w14:paraId="5FBA9778" w14:textId="65CA8BDF" w:rsidR="00EB0F5B" w:rsidRPr="00F42668" w:rsidRDefault="00EB0F5B" w:rsidP="00121C9A">
            <w:pPr>
              <w:spacing w:after="0" w:line="240" w:lineRule="auto"/>
              <w:rPr>
                <w:rFonts w:ascii="Arial" w:eastAsia="Times New Roman" w:hAnsi="Arial" w:cs="Arial"/>
                <w:color w:val="333333"/>
                <w:sz w:val="20"/>
                <w:szCs w:val="20"/>
              </w:rPr>
            </w:pPr>
            <w:r>
              <w:rPr>
                <w:rFonts w:eastAsia="Times New Roman" w:cs="Times New Roman"/>
                <w:color w:val="000000"/>
                <w:szCs w:val="28"/>
                <w:bdr w:val="none" w:sz="0" w:space="0" w:color="auto" w:frame="1"/>
              </w:rPr>
              <w:t>- VT</w:t>
            </w:r>
          </w:p>
        </w:tc>
      </w:tr>
      <w:tr w:rsidR="00EB0F5B" w:rsidRPr="00F42668" w14:paraId="428CFA31" w14:textId="77777777" w:rsidTr="00CC543E">
        <w:tc>
          <w:tcPr>
            <w:tcW w:w="1244" w:type="dxa"/>
            <w:shd w:val="clear" w:color="auto" w:fill="FFFFFF"/>
            <w:tcMar>
              <w:top w:w="75" w:type="dxa"/>
              <w:left w:w="75" w:type="dxa"/>
              <w:bottom w:w="75" w:type="dxa"/>
              <w:right w:w="150" w:type="dxa"/>
            </w:tcMar>
            <w:vAlign w:val="center"/>
            <w:hideMark/>
          </w:tcPr>
          <w:p w14:paraId="37B20DFF" w14:textId="77777777" w:rsidR="00EB0F5B" w:rsidRPr="00F42668" w:rsidRDefault="00EB0F5B" w:rsidP="00F42668">
            <w:pPr>
              <w:spacing w:after="0" w:line="240" w:lineRule="auto"/>
              <w:jc w:val="both"/>
              <w:rPr>
                <w:rFonts w:ascii="Arial" w:eastAsia="Times New Roman" w:hAnsi="Arial" w:cs="Arial"/>
                <w:color w:val="333333"/>
                <w:sz w:val="20"/>
                <w:szCs w:val="20"/>
              </w:rPr>
            </w:pPr>
            <w:r w:rsidRPr="00F42668">
              <w:rPr>
                <w:rFonts w:eastAsia="Times New Roman" w:cs="Times New Roman"/>
                <w:color w:val="000000"/>
                <w:szCs w:val="28"/>
                <w:bdr w:val="none" w:sz="0" w:space="0" w:color="auto" w:frame="1"/>
              </w:rPr>
              <w:t>12/2020</w:t>
            </w:r>
          </w:p>
        </w:tc>
        <w:tc>
          <w:tcPr>
            <w:tcW w:w="5777" w:type="dxa"/>
            <w:shd w:val="clear" w:color="auto" w:fill="FFFFFF"/>
            <w:tcMar>
              <w:top w:w="75" w:type="dxa"/>
              <w:left w:w="75" w:type="dxa"/>
              <w:bottom w:w="75" w:type="dxa"/>
              <w:right w:w="150" w:type="dxa"/>
            </w:tcMar>
            <w:vAlign w:val="center"/>
            <w:hideMark/>
          </w:tcPr>
          <w:p w14:paraId="049A5D37" w14:textId="77777777" w:rsidR="00EB0F5B" w:rsidRDefault="00EB0F5B" w:rsidP="00F42668">
            <w:pPr>
              <w:spacing w:after="0" w:line="240" w:lineRule="auto"/>
              <w:rPr>
                <w:rFonts w:eastAsia="Times New Roman" w:cs="Times New Roman"/>
                <w:color w:val="000000"/>
                <w:szCs w:val="28"/>
                <w:bdr w:val="none" w:sz="0" w:space="0" w:color="auto" w:frame="1"/>
              </w:rPr>
            </w:pPr>
            <w:r w:rsidRPr="00F42668">
              <w:rPr>
                <w:rFonts w:eastAsia="Times New Roman" w:cs="Times New Roman"/>
                <w:color w:val="000000"/>
                <w:szCs w:val="28"/>
                <w:bdr w:val="none" w:sz="0" w:space="0" w:color="auto" w:frame="1"/>
              </w:rPr>
              <w:t>- Tổ chức tuyên truyền các văn bản luật mới ban hành.</w:t>
            </w:r>
            <w:r w:rsidRPr="00F42668">
              <w:rPr>
                <w:rFonts w:eastAsia="Times New Roman" w:cs="Times New Roman"/>
                <w:color w:val="000000"/>
                <w:szCs w:val="28"/>
                <w:bdr w:val="none" w:sz="0" w:space="0" w:color="auto" w:frame="1"/>
              </w:rPr>
              <w:br/>
              <w:t> - Tiếp tục giáo dục kỹ năng sống cho học sinh.</w:t>
            </w:r>
          </w:p>
          <w:p w14:paraId="2A4BFF20" w14:textId="77777777" w:rsidR="00EB0F5B" w:rsidRDefault="00EB0F5B" w:rsidP="00EB0F5B">
            <w:pPr>
              <w:spacing w:after="0" w:line="240" w:lineRule="auto"/>
              <w:jc w:val="both"/>
              <w:rPr>
                <w:rFonts w:eastAsia="Times New Roman" w:cs="Times New Roman"/>
                <w:color w:val="000000"/>
                <w:szCs w:val="28"/>
                <w:bdr w:val="none" w:sz="0" w:space="0" w:color="auto" w:frame="1"/>
              </w:rPr>
            </w:pPr>
          </w:p>
          <w:p w14:paraId="44CFCF18" w14:textId="7DDC89A3" w:rsidR="00EB0F5B" w:rsidRPr="00EB0F5B" w:rsidRDefault="00EB0F5B" w:rsidP="00EB0F5B">
            <w:pPr>
              <w:spacing w:after="0" w:line="240" w:lineRule="auto"/>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w:t>
            </w:r>
            <w:r w:rsidR="005D4655">
              <w:rPr>
                <w:rFonts w:eastAsia="Times New Roman" w:cs="Times New Roman"/>
                <w:color w:val="000000"/>
                <w:szCs w:val="28"/>
                <w:bdr w:val="none" w:sz="0" w:space="0" w:color="auto" w:frame="1"/>
              </w:rPr>
              <w:t xml:space="preserve"> </w:t>
            </w:r>
            <w:r w:rsidRPr="00EB0F5B">
              <w:rPr>
                <w:rFonts w:eastAsia="Times New Roman" w:cs="Times New Roman"/>
                <w:color w:val="000000"/>
                <w:szCs w:val="28"/>
                <w:bdr w:val="none" w:sz="0" w:space="0" w:color="auto" w:frame="1"/>
              </w:rPr>
              <w:t>Cập nhật các loại hồ sơ về công tác pháp chế</w:t>
            </w:r>
          </w:p>
        </w:tc>
        <w:tc>
          <w:tcPr>
            <w:tcW w:w="2410" w:type="dxa"/>
            <w:shd w:val="clear" w:color="auto" w:fill="FFFFFF"/>
            <w:tcMar>
              <w:top w:w="75" w:type="dxa"/>
              <w:left w:w="75" w:type="dxa"/>
              <w:bottom w:w="75" w:type="dxa"/>
              <w:right w:w="150" w:type="dxa"/>
            </w:tcMar>
            <w:vAlign w:val="center"/>
            <w:hideMark/>
          </w:tcPr>
          <w:p w14:paraId="03D448CF" w14:textId="71A74BCD" w:rsidR="00EB0F5B" w:rsidRDefault="00EB0F5B" w:rsidP="00EB0F5B">
            <w:pPr>
              <w:spacing w:after="0" w:line="240" w:lineRule="auto"/>
              <w:rPr>
                <w:rFonts w:eastAsia="Times New Roman" w:cs="Times New Roman"/>
                <w:color w:val="000000"/>
                <w:szCs w:val="28"/>
                <w:bdr w:val="none" w:sz="0" w:space="0" w:color="auto" w:frame="1"/>
              </w:rPr>
            </w:pPr>
            <w:r w:rsidRPr="00F42668">
              <w:rPr>
                <w:rFonts w:eastAsia="Times New Roman" w:cs="Times New Roman"/>
                <w:color w:val="000000"/>
                <w:szCs w:val="28"/>
                <w:bdr w:val="none" w:sz="0" w:space="0" w:color="auto" w:frame="1"/>
              </w:rPr>
              <w:t>- Lãnh đạo trường</w:t>
            </w:r>
            <w:r>
              <w:rPr>
                <w:rFonts w:eastAsia="Times New Roman" w:cs="Times New Roman"/>
                <w:color w:val="000000"/>
                <w:szCs w:val="28"/>
                <w:bdr w:val="none" w:sz="0" w:space="0" w:color="auto" w:frame="1"/>
              </w:rPr>
              <w:t>, TPT, CTCĐ, GVCN</w:t>
            </w:r>
            <w:r w:rsidRPr="00F42668">
              <w:rPr>
                <w:rFonts w:eastAsia="Times New Roman" w:cs="Times New Roman"/>
                <w:color w:val="000000"/>
                <w:szCs w:val="28"/>
                <w:bdr w:val="none" w:sz="0" w:space="0" w:color="auto" w:frame="1"/>
              </w:rPr>
              <w:t xml:space="preserve"> </w:t>
            </w:r>
          </w:p>
          <w:p w14:paraId="091930A9" w14:textId="03717144" w:rsidR="00EB0F5B" w:rsidRDefault="00EB0F5B" w:rsidP="00EB0F5B">
            <w:pPr>
              <w:spacing w:after="0" w:line="240" w:lineRule="auto"/>
              <w:rPr>
                <w:rFonts w:eastAsia="Times New Roman" w:cs="Times New Roman"/>
                <w:color w:val="000000"/>
                <w:szCs w:val="28"/>
                <w:bdr w:val="none" w:sz="0" w:space="0" w:color="auto" w:frame="1"/>
              </w:rPr>
            </w:pPr>
          </w:p>
          <w:p w14:paraId="7277C83C" w14:textId="77777777" w:rsidR="00EB0F5B" w:rsidRDefault="00EB0F5B" w:rsidP="00EB0F5B">
            <w:pPr>
              <w:spacing w:after="0" w:line="240" w:lineRule="auto"/>
              <w:rPr>
                <w:rFonts w:eastAsia="Times New Roman" w:cs="Times New Roman"/>
                <w:color w:val="000000"/>
                <w:szCs w:val="28"/>
                <w:bdr w:val="none" w:sz="0" w:space="0" w:color="auto" w:frame="1"/>
              </w:rPr>
            </w:pPr>
          </w:p>
          <w:p w14:paraId="09A47EF3" w14:textId="77777777" w:rsidR="00EB0F5B" w:rsidRDefault="00EB0F5B" w:rsidP="00EB0F5B">
            <w:pPr>
              <w:spacing w:after="0" w:line="240" w:lineRule="auto"/>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-VT</w:t>
            </w:r>
          </w:p>
          <w:p w14:paraId="7348B54A" w14:textId="4206ACDB" w:rsidR="00EB0F5B" w:rsidRPr="00F42668" w:rsidRDefault="00EB0F5B" w:rsidP="00EB0F5B">
            <w:pPr>
              <w:spacing w:after="0" w:line="240" w:lineRule="auto"/>
              <w:rPr>
                <w:rFonts w:ascii="Arial" w:eastAsia="Times New Roman" w:hAnsi="Arial" w:cs="Arial"/>
                <w:color w:val="333333"/>
                <w:sz w:val="20"/>
                <w:szCs w:val="20"/>
              </w:rPr>
            </w:pPr>
          </w:p>
        </w:tc>
      </w:tr>
      <w:tr w:rsidR="00EB0F5B" w:rsidRPr="00F42668" w14:paraId="7B58BCFC" w14:textId="77777777" w:rsidTr="00CC543E">
        <w:tc>
          <w:tcPr>
            <w:tcW w:w="1244" w:type="dxa"/>
            <w:shd w:val="clear" w:color="auto" w:fill="FFFFFF"/>
            <w:tcMar>
              <w:top w:w="75" w:type="dxa"/>
              <w:left w:w="75" w:type="dxa"/>
              <w:bottom w:w="75" w:type="dxa"/>
              <w:right w:w="150" w:type="dxa"/>
            </w:tcMar>
            <w:vAlign w:val="center"/>
            <w:hideMark/>
          </w:tcPr>
          <w:p w14:paraId="3566F9FA" w14:textId="77777777" w:rsidR="00EB0F5B" w:rsidRPr="00F42668" w:rsidRDefault="00EB0F5B" w:rsidP="00F42668">
            <w:pPr>
              <w:spacing w:after="0" w:line="240" w:lineRule="auto"/>
              <w:jc w:val="both"/>
              <w:rPr>
                <w:rFonts w:ascii="Arial" w:eastAsia="Times New Roman" w:hAnsi="Arial" w:cs="Arial"/>
                <w:color w:val="333333"/>
                <w:sz w:val="20"/>
                <w:szCs w:val="20"/>
              </w:rPr>
            </w:pPr>
            <w:r w:rsidRPr="00F42668">
              <w:rPr>
                <w:rFonts w:eastAsia="Times New Roman" w:cs="Times New Roman"/>
                <w:color w:val="000000"/>
                <w:szCs w:val="28"/>
                <w:bdr w:val="none" w:sz="0" w:space="0" w:color="auto" w:frame="1"/>
              </w:rPr>
              <w:t>01/2021</w:t>
            </w:r>
          </w:p>
        </w:tc>
        <w:tc>
          <w:tcPr>
            <w:tcW w:w="5777" w:type="dxa"/>
            <w:shd w:val="clear" w:color="auto" w:fill="FFFFFF"/>
            <w:tcMar>
              <w:top w:w="75" w:type="dxa"/>
              <w:left w:w="75" w:type="dxa"/>
              <w:bottom w:w="75" w:type="dxa"/>
              <w:right w:w="150" w:type="dxa"/>
            </w:tcMar>
            <w:vAlign w:val="center"/>
            <w:hideMark/>
          </w:tcPr>
          <w:p w14:paraId="4A90ACEF" w14:textId="1738297B" w:rsidR="00EB0F5B" w:rsidRPr="00F42668" w:rsidRDefault="00EB0F5B" w:rsidP="00EB0F5B">
            <w:pPr>
              <w:spacing w:after="0" w:line="240" w:lineRule="auto"/>
              <w:rPr>
                <w:rFonts w:ascii="Arial" w:eastAsia="Times New Roman" w:hAnsi="Arial" w:cs="Arial"/>
                <w:color w:val="333333"/>
                <w:sz w:val="20"/>
                <w:szCs w:val="20"/>
              </w:rPr>
            </w:pPr>
            <w:r w:rsidRPr="00F42668">
              <w:rPr>
                <w:rFonts w:eastAsia="Times New Roman" w:cs="Times New Roman"/>
                <w:color w:val="000000"/>
                <w:szCs w:val="28"/>
                <w:bdr w:val="none" w:sz="0" w:space="0" w:color="auto" w:frame="1"/>
              </w:rPr>
              <w:t>- Triển khai văn bản của ngành đến CB</w:t>
            </w:r>
            <w:proofErr w:type="gramStart"/>
            <w:r w:rsidRPr="00F42668">
              <w:rPr>
                <w:rFonts w:eastAsia="Times New Roman" w:cs="Times New Roman"/>
                <w:color w:val="000000"/>
                <w:szCs w:val="28"/>
                <w:bdr w:val="none" w:sz="0" w:space="0" w:color="auto" w:frame="1"/>
              </w:rPr>
              <w:t>,GV,HS</w:t>
            </w:r>
            <w:proofErr w:type="gramEnd"/>
            <w:r w:rsidRPr="00F42668">
              <w:rPr>
                <w:rFonts w:eastAsia="Times New Roman" w:cs="Times New Roman"/>
                <w:color w:val="000000"/>
                <w:szCs w:val="28"/>
                <w:bdr w:val="none" w:sz="0" w:space="0" w:color="auto" w:frame="1"/>
              </w:rPr>
              <w:t>.</w:t>
            </w:r>
            <w:r w:rsidRPr="00F42668">
              <w:rPr>
                <w:rFonts w:eastAsia="Times New Roman" w:cs="Times New Roman"/>
                <w:color w:val="000000"/>
                <w:szCs w:val="28"/>
                <w:bdr w:val="none" w:sz="0" w:space="0" w:color="auto" w:frame="1"/>
              </w:rPr>
              <w:br/>
              <w:t>- Giáo dục kỹ năng sống trong học sinh.</w:t>
            </w:r>
          </w:p>
        </w:tc>
        <w:tc>
          <w:tcPr>
            <w:tcW w:w="2410" w:type="dxa"/>
            <w:shd w:val="clear" w:color="auto" w:fill="FFFFFF"/>
            <w:tcMar>
              <w:top w:w="75" w:type="dxa"/>
              <w:left w:w="75" w:type="dxa"/>
              <w:bottom w:w="75" w:type="dxa"/>
              <w:right w:w="150" w:type="dxa"/>
            </w:tcMar>
            <w:vAlign w:val="center"/>
            <w:hideMark/>
          </w:tcPr>
          <w:p w14:paraId="2B4720BF" w14:textId="50166ED6" w:rsidR="00EB0F5B" w:rsidRPr="00F42668" w:rsidRDefault="00EB0F5B" w:rsidP="00121C9A">
            <w:pPr>
              <w:spacing w:after="0" w:line="240" w:lineRule="auto"/>
              <w:rPr>
                <w:rFonts w:ascii="Arial" w:eastAsia="Times New Roman" w:hAnsi="Arial" w:cs="Arial"/>
                <w:color w:val="333333"/>
                <w:sz w:val="20"/>
                <w:szCs w:val="20"/>
              </w:rPr>
            </w:pPr>
            <w:r w:rsidRPr="00F42668">
              <w:rPr>
                <w:rFonts w:eastAsia="Times New Roman" w:cs="Times New Roman"/>
                <w:color w:val="000000"/>
                <w:szCs w:val="28"/>
                <w:bdr w:val="none" w:sz="0" w:space="0" w:color="auto" w:frame="1"/>
              </w:rPr>
              <w:t>- Lãnh đạo trường</w:t>
            </w:r>
            <w:r>
              <w:rPr>
                <w:rFonts w:eastAsia="Times New Roman" w:cs="Times New Roman"/>
                <w:color w:val="000000"/>
                <w:szCs w:val="28"/>
                <w:bdr w:val="none" w:sz="0" w:space="0" w:color="auto" w:frame="1"/>
              </w:rPr>
              <w:t>, TPT, CTCĐ, GVCN</w:t>
            </w:r>
          </w:p>
        </w:tc>
      </w:tr>
      <w:tr w:rsidR="00EB0F5B" w:rsidRPr="00F42668" w14:paraId="442AC2A1" w14:textId="77777777" w:rsidTr="00CC543E">
        <w:tc>
          <w:tcPr>
            <w:tcW w:w="1244" w:type="dxa"/>
            <w:shd w:val="clear" w:color="auto" w:fill="FFFFFF"/>
            <w:tcMar>
              <w:top w:w="75" w:type="dxa"/>
              <w:left w:w="75" w:type="dxa"/>
              <w:bottom w:w="75" w:type="dxa"/>
              <w:right w:w="150" w:type="dxa"/>
            </w:tcMar>
            <w:vAlign w:val="center"/>
            <w:hideMark/>
          </w:tcPr>
          <w:p w14:paraId="16570CE8" w14:textId="77777777" w:rsidR="00EB0F5B" w:rsidRPr="00F42668" w:rsidRDefault="00EB0F5B" w:rsidP="00F42668">
            <w:pPr>
              <w:spacing w:after="0" w:line="240" w:lineRule="auto"/>
              <w:jc w:val="both"/>
              <w:rPr>
                <w:rFonts w:ascii="Arial" w:eastAsia="Times New Roman" w:hAnsi="Arial" w:cs="Arial"/>
                <w:color w:val="333333"/>
                <w:sz w:val="20"/>
                <w:szCs w:val="20"/>
              </w:rPr>
            </w:pPr>
            <w:r w:rsidRPr="00F42668">
              <w:rPr>
                <w:rFonts w:eastAsia="Times New Roman" w:cs="Times New Roman"/>
                <w:color w:val="000000"/>
                <w:szCs w:val="28"/>
                <w:bdr w:val="none" w:sz="0" w:space="0" w:color="auto" w:frame="1"/>
              </w:rPr>
              <w:t>02/2021</w:t>
            </w:r>
          </w:p>
        </w:tc>
        <w:tc>
          <w:tcPr>
            <w:tcW w:w="5777" w:type="dxa"/>
            <w:shd w:val="clear" w:color="auto" w:fill="FFFFFF"/>
            <w:tcMar>
              <w:top w:w="75" w:type="dxa"/>
              <w:left w:w="75" w:type="dxa"/>
              <w:bottom w:w="75" w:type="dxa"/>
              <w:right w:w="150" w:type="dxa"/>
            </w:tcMar>
            <w:vAlign w:val="center"/>
            <w:hideMark/>
          </w:tcPr>
          <w:p w14:paraId="65320BD2" w14:textId="77777777" w:rsidR="00EB0F5B" w:rsidRDefault="00EB0F5B" w:rsidP="007F5CFA">
            <w:pPr>
              <w:spacing w:after="0" w:line="240" w:lineRule="auto"/>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xml:space="preserve">- </w:t>
            </w:r>
            <w:r w:rsidRPr="00F42668">
              <w:rPr>
                <w:rFonts w:eastAsia="Times New Roman" w:cs="Times New Roman"/>
                <w:color w:val="000000"/>
                <w:szCs w:val="28"/>
                <w:bdr w:val="none" w:sz="0" w:space="0" w:color="auto" w:frame="1"/>
              </w:rPr>
              <w:t>Sưu tầm sách báo về pháp luật để phổ biến trong GV và HS.</w:t>
            </w:r>
            <w:r w:rsidRPr="00F42668">
              <w:rPr>
                <w:rFonts w:eastAsia="Times New Roman" w:cs="Times New Roman"/>
                <w:color w:val="000000"/>
                <w:szCs w:val="28"/>
                <w:bdr w:val="none" w:sz="0" w:space="0" w:color="auto" w:frame="1"/>
              </w:rPr>
              <w:br/>
              <w:t>- Triển khai học tập các Chỉ thị, Nghị quyết của Đảng.</w:t>
            </w:r>
          </w:p>
          <w:p w14:paraId="4DF367C2" w14:textId="10992250" w:rsidR="00EB0F5B" w:rsidRPr="00EB0F5B" w:rsidRDefault="00EB0F5B" w:rsidP="00EB0F5B">
            <w:pPr>
              <w:spacing w:after="0" w:line="240" w:lineRule="auto"/>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w:t>
            </w:r>
            <w:r w:rsidR="005D4655">
              <w:rPr>
                <w:rFonts w:eastAsia="Times New Roman" w:cs="Times New Roman"/>
                <w:color w:val="000000"/>
                <w:szCs w:val="28"/>
                <w:bdr w:val="none" w:sz="0" w:space="0" w:color="auto" w:frame="1"/>
              </w:rPr>
              <w:t xml:space="preserve"> </w:t>
            </w:r>
            <w:r w:rsidRPr="00EB0F5B">
              <w:rPr>
                <w:rFonts w:eastAsia="Times New Roman" w:cs="Times New Roman"/>
                <w:color w:val="000000"/>
                <w:szCs w:val="28"/>
                <w:bdr w:val="none" w:sz="0" w:space="0" w:color="auto" w:frame="1"/>
              </w:rPr>
              <w:t>Cập nhật các loại hồ sơ về công tác pháp chế</w:t>
            </w:r>
          </w:p>
          <w:p w14:paraId="2496CF6A" w14:textId="11578265" w:rsidR="00EB0F5B" w:rsidRPr="00F42668" w:rsidRDefault="00EB0F5B" w:rsidP="007F5CFA">
            <w:pPr>
              <w:spacing w:after="0" w:line="240" w:lineRule="auto"/>
              <w:rPr>
                <w:rFonts w:ascii="Arial" w:eastAsia="Times New Roman" w:hAnsi="Arial" w:cs="Arial"/>
                <w:color w:val="333333"/>
                <w:sz w:val="20"/>
                <w:szCs w:val="20"/>
              </w:rPr>
            </w:pPr>
            <w:r w:rsidRPr="00F42668">
              <w:rPr>
                <w:rFonts w:eastAsia="Times New Roman" w:cs="Times New Roman"/>
                <w:color w:val="000000"/>
                <w:szCs w:val="28"/>
                <w:bdr w:val="none" w:sz="0" w:space="0" w:color="auto" w:frame="1"/>
              </w:rPr>
              <w:br/>
            </w:r>
          </w:p>
        </w:tc>
        <w:tc>
          <w:tcPr>
            <w:tcW w:w="2410" w:type="dxa"/>
            <w:shd w:val="clear" w:color="auto" w:fill="FFFFFF"/>
            <w:tcMar>
              <w:top w:w="75" w:type="dxa"/>
              <w:left w:w="75" w:type="dxa"/>
              <w:bottom w:w="75" w:type="dxa"/>
              <w:right w:w="150" w:type="dxa"/>
            </w:tcMar>
            <w:vAlign w:val="center"/>
            <w:hideMark/>
          </w:tcPr>
          <w:p w14:paraId="1573DC9E" w14:textId="6325B360" w:rsidR="00EB0F5B" w:rsidRDefault="00EB0F5B" w:rsidP="00121C9A">
            <w:pPr>
              <w:spacing w:after="0" w:line="240" w:lineRule="auto"/>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CBTV</w:t>
            </w:r>
          </w:p>
          <w:p w14:paraId="087B2D3B" w14:textId="77777777" w:rsidR="00EB0F5B" w:rsidRDefault="00EB0F5B" w:rsidP="00121C9A">
            <w:pPr>
              <w:spacing w:after="0" w:line="240" w:lineRule="auto"/>
              <w:rPr>
                <w:rFonts w:eastAsia="Times New Roman" w:cs="Times New Roman"/>
                <w:color w:val="000000"/>
                <w:szCs w:val="28"/>
                <w:bdr w:val="none" w:sz="0" w:space="0" w:color="auto" w:frame="1"/>
              </w:rPr>
            </w:pPr>
            <w:r w:rsidRPr="00F42668">
              <w:rPr>
                <w:rFonts w:eastAsia="Times New Roman" w:cs="Times New Roman"/>
                <w:color w:val="000000"/>
                <w:szCs w:val="28"/>
                <w:bdr w:val="none" w:sz="0" w:space="0" w:color="auto" w:frame="1"/>
              </w:rPr>
              <w:t>- Lãnh đạo trường</w:t>
            </w:r>
            <w:r>
              <w:rPr>
                <w:rFonts w:eastAsia="Times New Roman" w:cs="Times New Roman"/>
                <w:color w:val="000000"/>
                <w:szCs w:val="28"/>
                <w:bdr w:val="none" w:sz="0" w:space="0" w:color="auto" w:frame="1"/>
              </w:rPr>
              <w:t>, TPT, CTCĐ, GVCN</w:t>
            </w:r>
          </w:p>
          <w:p w14:paraId="489FD2A6" w14:textId="7E4F5407" w:rsidR="00EB0F5B" w:rsidRPr="00F42668" w:rsidRDefault="00EB0F5B" w:rsidP="00121C9A">
            <w:pPr>
              <w:spacing w:after="0" w:line="240" w:lineRule="auto"/>
              <w:rPr>
                <w:rFonts w:ascii="Arial" w:eastAsia="Times New Roman" w:hAnsi="Arial" w:cs="Arial"/>
                <w:color w:val="333333"/>
                <w:sz w:val="20"/>
                <w:szCs w:val="20"/>
              </w:rPr>
            </w:pPr>
            <w:r>
              <w:rPr>
                <w:rFonts w:eastAsia="Times New Roman" w:cs="Times New Roman"/>
                <w:color w:val="000000"/>
                <w:szCs w:val="28"/>
                <w:bdr w:val="none" w:sz="0" w:space="0" w:color="auto" w:frame="1"/>
              </w:rPr>
              <w:t>-VT</w:t>
            </w:r>
            <w:r w:rsidRPr="00F42668">
              <w:rPr>
                <w:rFonts w:eastAsia="Times New Roman" w:cs="Times New Roman"/>
                <w:color w:val="000000"/>
                <w:szCs w:val="28"/>
                <w:bdr w:val="none" w:sz="0" w:space="0" w:color="auto" w:frame="1"/>
              </w:rPr>
              <w:br/>
              <w:t> </w:t>
            </w:r>
          </w:p>
        </w:tc>
      </w:tr>
      <w:tr w:rsidR="00EB0F5B" w:rsidRPr="00F42668" w14:paraId="4AF79128" w14:textId="77777777" w:rsidTr="00CC543E">
        <w:tc>
          <w:tcPr>
            <w:tcW w:w="1244" w:type="dxa"/>
            <w:shd w:val="clear" w:color="auto" w:fill="FFFFFF"/>
            <w:tcMar>
              <w:top w:w="75" w:type="dxa"/>
              <w:left w:w="75" w:type="dxa"/>
              <w:bottom w:w="75" w:type="dxa"/>
              <w:right w:w="150" w:type="dxa"/>
            </w:tcMar>
            <w:vAlign w:val="center"/>
            <w:hideMark/>
          </w:tcPr>
          <w:p w14:paraId="377972AE" w14:textId="77777777" w:rsidR="00EB0F5B" w:rsidRPr="00F42668" w:rsidRDefault="00EB0F5B" w:rsidP="00F42668">
            <w:pPr>
              <w:spacing w:after="0" w:line="240" w:lineRule="auto"/>
              <w:jc w:val="both"/>
              <w:rPr>
                <w:rFonts w:ascii="Arial" w:eastAsia="Times New Roman" w:hAnsi="Arial" w:cs="Arial"/>
                <w:color w:val="333333"/>
                <w:sz w:val="20"/>
                <w:szCs w:val="20"/>
              </w:rPr>
            </w:pPr>
            <w:r w:rsidRPr="00F42668">
              <w:rPr>
                <w:rFonts w:eastAsia="Times New Roman" w:cs="Times New Roman"/>
                <w:color w:val="000000"/>
                <w:szCs w:val="28"/>
                <w:bdr w:val="none" w:sz="0" w:space="0" w:color="auto" w:frame="1"/>
              </w:rPr>
              <w:t>03/2021</w:t>
            </w:r>
          </w:p>
        </w:tc>
        <w:tc>
          <w:tcPr>
            <w:tcW w:w="5777" w:type="dxa"/>
            <w:shd w:val="clear" w:color="auto" w:fill="FFFFFF"/>
            <w:tcMar>
              <w:top w:w="75" w:type="dxa"/>
              <w:left w:w="75" w:type="dxa"/>
              <w:bottom w:w="75" w:type="dxa"/>
              <w:right w:w="150" w:type="dxa"/>
            </w:tcMar>
            <w:vAlign w:val="center"/>
            <w:hideMark/>
          </w:tcPr>
          <w:p w14:paraId="5D4EE841" w14:textId="77777777" w:rsidR="00EB0F5B" w:rsidRDefault="00EB0F5B" w:rsidP="00EB0F5B">
            <w:pPr>
              <w:spacing w:after="0" w:line="240" w:lineRule="auto"/>
              <w:rPr>
                <w:rFonts w:eastAsia="Times New Roman" w:cs="Times New Roman"/>
                <w:color w:val="000000"/>
                <w:szCs w:val="28"/>
                <w:bdr w:val="none" w:sz="0" w:space="0" w:color="auto" w:frame="1"/>
              </w:rPr>
            </w:pPr>
            <w:r w:rsidRPr="00F42668">
              <w:rPr>
                <w:rFonts w:eastAsia="Times New Roman" w:cs="Times New Roman"/>
                <w:color w:val="000000"/>
                <w:szCs w:val="28"/>
                <w:bdr w:val="none" w:sz="0" w:space="0" w:color="auto" w:frame="1"/>
              </w:rPr>
              <w:t>- Tiếp tục triển khai tuyên truyền về kì thi vào lớp 10 THPT 2021.</w:t>
            </w:r>
            <w:r w:rsidRPr="00F42668">
              <w:rPr>
                <w:rFonts w:eastAsia="Times New Roman" w:cs="Times New Roman"/>
                <w:color w:val="000000"/>
                <w:szCs w:val="28"/>
                <w:bdr w:val="none" w:sz="0" w:space="0" w:color="auto" w:frame="1"/>
              </w:rPr>
              <w:br/>
              <w:t xml:space="preserve">- Kiểm tra </w:t>
            </w:r>
            <w:r>
              <w:rPr>
                <w:rFonts w:eastAsia="Times New Roman" w:cs="Times New Roman"/>
                <w:color w:val="000000"/>
                <w:szCs w:val="28"/>
                <w:bdr w:val="none" w:sz="0" w:space="0" w:color="auto" w:frame="1"/>
              </w:rPr>
              <w:t>việc thực hiện công tác pháp chế trường học</w:t>
            </w:r>
          </w:p>
          <w:p w14:paraId="33759F55" w14:textId="5DC60059" w:rsidR="00EB0F5B" w:rsidRPr="00EB0F5B" w:rsidRDefault="00EB0F5B" w:rsidP="00EB0F5B">
            <w:pPr>
              <w:spacing w:after="0" w:line="240" w:lineRule="auto"/>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w:t>
            </w:r>
            <w:r w:rsidR="005D4655">
              <w:rPr>
                <w:rFonts w:eastAsia="Times New Roman" w:cs="Times New Roman"/>
                <w:color w:val="000000"/>
                <w:szCs w:val="28"/>
                <w:bdr w:val="none" w:sz="0" w:space="0" w:color="auto" w:frame="1"/>
              </w:rPr>
              <w:t xml:space="preserve"> </w:t>
            </w:r>
            <w:r w:rsidRPr="00EB0F5B">
              <w:rPr>
                <w:rFonts w:eastAsia="Times New Roman" w:cs="Times New Roman"/>
                <w:color w:val="000000"/>
                <w:szCs w:val="28"/>
                <w:bdr w:val="none" w:sz="0" w:space="0" w:color="auto" w:frame="1"/>
              </w:rPr>
              <w:t>Cập nhật các loại hồ sơ về công tác pháp chế</w:t>
            </w:r>
          </w:p>
          <w:p w14:paraId="49314F08" w14:textId="3EC9C31C" w:rsidR="00EB0F5B" w:rsidRPr="00F42668" w:rsidRDefault="00EB0F5B" w:rsidP="00EB0F5B">
            <w:pPr>
              <w:spacing w:after="0" w:line="240" w:lineRule="auto"/>
              <w:rPr>
                <w:rFonts w:ascii="Arial" w:eastAsia="Times New Roman" w:hAnsi="Arial" w:cs="Arial"/>
                <w:color w:val="333333"/>
                <w:sz w:val="20"/>
                <w:szCs w:val="20"/>
              </w:rPr>
            </w:pPr>
          </w:p>
        </w:tc>
        <w:tc>
          <w:tcPr>
            <w:tcW w:w="2410" w:type="dxa"/>
            <w:shd w:val="clear" w:color="auto" w:fill="FFFFFF"/>
            <w:tcMar>
              <w:top w:w="75" w:type="dxa"/>
              <w:left w:w="75" w:type="dxa"/>
              <w:bottom w:w="75" w:type="dxa"/>
              <w:right w:w="150" w:type="dxa"/>
            </w:tcMar>
            <w:vAlign w:val="center"/>
            <w:hideMark/>
          </w:tcPr>
          <w:p w14:paraId="7FFCB0D9" w14:textId="77777777" w:rsidR="00EB0F5B" w:rsidRDefault="00EB0F5B" w:rsidP="00EB0F5B">
            <w:pPr>
              <w:spacing w:after="0" w:line="240" w:lineRule="auto"/>
              <w:rPr>
                <w:rFonts w:eastAsia="Times New Roman" w:cs="Times New Roman"/>
                <w:color w:val="000000"/>
                <w:szCs w:val="28"/>
                <w:bdr w:val="none" w:sz="0" w:space="0" w:color="auto" w:frame="1"/>
              </w:rPr>
            </w:pPr>
            <w:r w:rsidRPr="00F42668">
              <w:rPr>
                <w:rFonts w:eastAsia="Times New Roman" w:cs="Times New Roman"/>
                <w:color w:val="000000"/>
                <w:szCs w:val="28"/>
                <w:bdr w:val="none" w:sz="0" w:space="0" w:color="auto" w:frame="1"/>
              </w:rPr>
              <w:t> - Lãnh đạo trường</w:t>
            </w:r>
            <w:r>
              <w:rPr>
                <w:rFonts w:eastAsia="Times New Roman" w:cs="Times New Roman"/>
                <w:color w:val="000000"/>
                <w:szCs w:val="28"/>
                <w:bdr w:val="none" w:sz="0" w:space="0" w:color="auto" w:frame="1"/>
              </w:rPr>
              <w:t>, GVCN</w:t>
            </w:r>
          </w:p>
          <w:p w14:paraId="0AF51D47" w14:textId="77777777" w:rsidR="00EB0F5B" w:rsidRDefault="00EB0F5B" w:rsidP="00EB0F5B">
            <w:pPr>
              <w:spacing w:after="0" w:line="240" w:lineRule="auto"/>
              <w:rPr>
                <w:rFonts w:eastAsia="Times New Roman" w:cs="Times New Roman"/>
                <w:color w:val="000000"/>
                <w:szCs w:val="28"/>
                <w:bdr w:val="none" w:sz="0" w:space="0" w:color="auto" w:frame="1"/>
              </w:rPr>
            </w:pPr>
            <w:r w:rsidRPr="00F42668">
              <w:rPr>
                <w:rFonts w:eastAsia="Times New Roman" w:cs="Times New Roman"/>
                <w:color w:val="000000"/>
                <w:szCs w:val="28"/>
                <w:bdr w:val="none" w:sz="0" w:space="0" w:color="auto" w:frame="1"/>
              </w:rPr>
              <w:t>- Lãnh đạo trường</w:t>
            </w:r>
            <w:r>
              <w:rPr>
                <w:rFonts w:eastAsia="Times New Roman" w:cs="Times New Roman"/>
                <w:color w:val="000000"/>
                <w:szCs w:val="28"/>
                <w:bdr w:val="none" w:sz="0" w:space="0" w:color="auto" w:frame="1"/>
              </w:rPr>
              <w:t>,</w:t>
            </w:r>
          </w:p>
          <w:p w14:paraId="03B1CD3D" w14:textId="390E3E1A" w:rsidR="00EB0F5B" w:rsidRPr="00F42668" w:rsidRDefault="00EB0F5B" w:rsidP="00EB0F5B">
            <w:pPr>
              <w:spacing w:after="0" w:line="240" w:lineRule="auto"/>
              <w:rPr>
                <w:rFonts w:ascii="Arial" w:eastAsia="Times New Roman" w:hAnsi="Arial" w:cs="Arial"/>
                <w:color w:val="333333"/>
                <w:sz w:val="20"/>
                <w:szCs w:val="20"/>
              </w:rPr>
            </w:pPr>
            <w:r>
              <w:rPr>
                <w:rFonts w:eastAsia="Times New Roman" w:cs="Times New Roman"/>
                <w:color w:val="000000"/>
                <w:szCs w:val="28"/>
                <w:bdr w:val="none" w:sz="0" w:space="0" w:color="auto" w:frame="1"/>
              </w:rPr>
              <w:t>-VT</w:t>
            </w:r>
          </w:p>
        </w:tc>
      </w:tr>
      <w:tr w:rsidR="00EB0F5B" w:rsidRPr="00F42668" w14:paraId="3F366F3C" w14:textId="77777777" w:rsidTr="00CC543E">
        <w:tc>
          <w:tcPr>
            <w:tcW w:w="1244" w:type="dxa"/>
            <w:shd w:val="clear" w:color="auto" w:fill="FFFFFF"/>
            <w:tcMar>
              <w:top w:w="75" w:type="dxa"/>
              <w:left w:w="75" w:type="dxa"/>
              <w:bottom w:w="75" w:type="dxa"/>
              <w:right w:w="150" w:type="dxa"/>
            </w:tcMar>
            <w:vAlign w:val="center"/>
            <w:hideMark/>
          </w:tcPr>
          <w:p w14:paraId="168896D5" w14:textId="77777777" w:rsidR="00EB0F5B" w:rsidRPr="00F42668" w:rsidRDefault="00EB0F5B" w:rsidP="00F42668">
            <w:pPr>
              <w:spacing w:after="0" w:line="240" w:lineRule="auto"/>
              <w:jc w:val="both"/>
              <w:rPr>
                <w:rFonts w:ascii="Arial" w:eastAsia="Times New Roman" w:hAnsi="Arial" w:cs="Arial"/>
                <w:color w:val="333333"/>
                <w:sz w:val="20"/>
                <w:szCs w:val="20"/>
              </w:rPr>
            </w:pPr>
            <w:r w:rsidRPr="00F42668">
              <w:rPr>
                <w:rFonts w:eastAsia="Times New Roman" w:cs="Times New Roman"/>
                <w:color w:val="000000"/>
                <w:szCs w:val="28"/>
                <w:bdr w:val="none" w:sz="0" w:space="0" w:color="auto" w:frame="1"/>
              </w:rPr>
              <w:t>04/2021</w:t>
            </w:r>
          </w:p>
        </w:tc>
        <w:tc>
          <w:tcPr>
            <w:tcW w:w="5777" w:type="dxa"/>
            <w:shd w:val="clear" w:color="auto" w:fill="FFFFFF"/>
            <w:tcMar>
              <w:top w:w="75" w:type="dxa"/>
              <w:left w:w="75" w:type="dxa"/>
              <w:bottom w:w="75" w:type="dxa"/>
              <w:right w:w="150" w:type="dxa"/>
            </w:tcMar>
            <w:vAlign w:val="center"/>
            <w:hideMark/>
          </w:tcPr>
          <w:p w14:paraId="2F4FFBE5" w14:textId="77777777" w:rsidR="00EB0F5B" w:rsidRDefault="00EB0F5B" w:rsidP="007F5CFA">
            <w:pPr>
              <w:spacing w:after="0" w:line="240" w:lineRule="auto"/>
              <w:rPr>
                <w:rFonts w:eastAsia="Times New Roman" w:cs="Times New Roman"/>
                <w:color w:val="000000"/>
                <w:szCs w:val="28"/>
                <w:bdr w:val="none" w:sz="0" w:space="0" w:color="auto" w:frame="1"/>
              </w:rPr>
            </w:pPr>
            <w:r w:rsidRPr="00F42668">
              <w:rPr>
                <w:rFonts w:eastAsia="Times New Roman" w:cs="Times New Roman"/>
                <w:color w:val="000000"/>
                <w:szCs w:val="28"/>
                <w:bdr w:val="none" w:sz="0" w:space="0" w:color="auto" w:frame="1"/>
              </w:rPr>
              <w:t>- Quán triệt quy chế ĐGXL học sinh</w:t>
            </w:r>
            <w:r w:rsidRPr="00F42668">
              <w:rPr>
                <w:rFonts w:eastAsia="Times New Roman" w:cs="Times New Roman"/>
                <w:color w:val="000000"/>
                <w:szCs w:val="28"/>
                <w:bdr w:val="none" w:sz="0" w:space="0" w:color="auto" w:frame="1"/>
              </w:rPr>
              <w:br/>
              <w:t xml:space="preserve">- Tổ chức tuyên truyền, phổ biến, quán triệt các </w:t>
            </w:r>
            <w:r w:rsidRPr="00F42668">
              <w:rPr>
                <w:rFonts w:eastAsia="Times New Roman" w:cs="Times New Roman"/>
                <w:color w:val="000000"/>
                <w:szCs w:val="28"/>
                <w:bdr w:val="none" w:sz="0" w:space="0" w:color="auto" w:frame="1"/>
              </w:rPr>
              <w:lastRenderedPageBreak/>
              <w:t>văn bản luật.</w:t>
            </w:r>
            <w:r w:rsidRPr="00F42668">
              <w:rPr>
                <w:rFonts w:ascii="Arial" w:eastAsia="Times New Roman" w:hAnsi="Arial" w:cs="Arial"/>
                <w:color w:val="333333"/>
                <w:sz w:val="20"/>
                <w:szCs w:val="20"/>
              </w:rPr>
              <w:br/>
            </w:r>
            <w:r w:rsidRPr="00F42668">
              <w:rPr>
                <w:rFonts w:eastAsia="Times New Roman" w:cs="Times New Roman"/>
                <w:color w:val="000000"/>
                <w:szCs w:val="28"/>
                <w:bdr w:val="none" w:sz="0" w:space="0" w:color="auto" w:frame="1"/>
              </w:rPr>
              <w:t>- Tham gia tư vấn tuyển sinh-hướng nghiệp năm 2021.</w:t>
            </w:r>
          </w:p>
          <w:p w14:paraId="50A93E86" w14:textId="47669B14" w:rsidR="00EB0F5B" w:rsidRPr="00EB0F5B" w:rsidRDefault="00EB0F5B" w:rsidP="00EB0F5B">
            <w:pPr>
              <w:spacing w:after="0" w:line="240" w:lineRule="auto"/>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w:t>
            </w:r>
            <w:r w:rsidR="005D4655">
              <w:rPr>
                <w:rFonts w:eastAsia="Times New Roman" w:cs="Times New Roman"/>
                <w:color w:val="000000"/>
                <w:szCs w:val="28"/>
                <w:bdr w:val="none" w:sz="0" w:space="0" w:color="auto" w:frame="1"/>
              </w:rPr>
              <w:t xml:space="preserve"> </w:t>
            </w:r>
            <w:r w:rsidRPr="00EB0F5B">
              <w:rPr>
                <w:rFonts w:eastAsia="Times New Roman" w:cs="Times New Roman"/>
                <w:color w:val="000000"/>
                <w:szCs w:val="28"/>
                <w:bdr w:val="none" w:sz="0" w:space="0" w:color="auto" w:frame="1"/>
              </w:rPr>
              <w:t>Cập nhật các loại hồ sơ về công tác pháp chế</w:t>
            </w:r>
          </w:p>
          <w:p w14:paraId="110F210E" w14:textId="5C8682AD" w:rsidR="00EB0F5B" w:rsidRPr="00F42668" w:rsidRDefault="00EB0F5B" w:rsidP="007F5CFA">
            <w:pPr>
              <w:spacing w:after="0" w:line="240" w:lineRule="auto"/>
              <w:rPr>
                <w:rFonts w:ascii="Arial" w:eastAsia="Times New Roman" w:hAnsi="Arial" w:cs="Arial"/>
                <w:color w:val="333333"/>
                <w:sz w:val="20"/>
                <w:szCs w:val="20"/>
              </w:rPr>
            </w:pPr>
          </w:p>
        </w:tc>
        <w:tc>
          <w:tcPr>
            <w:tcW w:w="2410" w:type="dxa"/>
            <w:shd w:val="clear" w:color="auto" w:fill="FFFFFF"/>
            <w:tcMar>
              <w:top w:w="75" w:type="dxa"/>
              <w:left w:w="75" w:type="dxa"/>
              <w:bottom w:w="75" w:type="dxa"/>
              <w:right w:w="150" w:type="dxa"/>
            </w:tcMar>
            <w:vAlign w:val="center"/>
            <w:hideMark/>
          </w:tcPr>
          <w:p w14:paraId="4CEE419B" w14:textId="77777777" w:rsidR="00EB0F5B" w:rsidRDefault="00EB0F5B" w:rsidP="00121C9A">
            <w:pPr>
              <w:spacing w:after="0" w:line="240" w:lineRule="auto"/>
              <w:rPr>
                <w:rFonts w:eastAsia="Times New Roman" w:cs="Times New Roman"/>
                <w:color w:val="000000"/>
                <w:szCs w:val="28"/>
                <w:bdr w:val="none" w:sz="0" w:space="0" w:color="auto" w:frame="1"/>
              </w:rPr>
            </w:pPr>
            <w:r w:rsidRPr="00F42668">
              <w:rPr>
                <w:rFonts w:eastAsia="Times New Roman" w:cs="Times New Roman"/>
                <w:color w:val="000000"/>
                <w:szCs w:val="28"/>
                <w:bdr w:val="none" w:sz="0" w:space="0" w:color="auto" w:frame="1"/>
              </w:rPr>
              <w:lastRenderedPageBreak/>
              <w:t>- Lãnh đạo trường</w:t>
            </w:r>
            <w:r>
              <w:rPr>
                <w:rFonts w:eastAsia="Times New Roman" w:cs="Times New Roman"/>
                <w:color w:val="000000"/>
                <w:szCs w:val="28"/>
                <w:bdr w:val="none" w:sz="0" w:space="0" w:color="auto" w:frame="1"/>
              </w:rPr>
              <w:t xml:space="preserve">, TPT, CTCĐ, </w:t>
            </w:r>
          </w:p>
          <w:p w14:paraId="528FC072" w14:textId="4E18BE32" w:rsidR="00EB0F5B" w:rsidRDefault="00EB0F5B" w:rsidP="00121C9A">
            <w:pPr>
              <w:spacing w:after="0" w:line="240" w:lineRule="auto"/>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lastRenderedPageBreak/>
              <w:t>- GVCN</w:t>
            </w:r>
          </w:p>
          <w:p w14:paraId="4FEC40C7" w14:textId="77777777" w:rsidR="00EB0F5B" w:rsidRDefault="00EB0F5B" w:rsidP="00121C9A">
            <w:pPr>
              <w:spacing w:after="0" w:line="240" w:lineRule="auto"/>
              <w:rPr>
                <w:rFonts w:eastAsia="Times New Roman" w:cs="Times New Roman"/>
                <w:color w:val="000000"/>
                <w:szCs w:val="28"/>
                <w:bdr w:val="none" w:sz="0" w:space="0" w:color="auto" w:frame="1"/>
              </w:rPr>
            </w:pPr>
          </w:p>
          <w:p w14:paraId="0C73C7FE" w14:textId="4D4E8257" w:rsidR="00EB0F5B" w:rsidRPr="00EB0F5B" w:rsidRDefault="00EB0F5B" w:rsidP="00EB0F5B">
            <w:pPr>
              <w:spacing w:after="0" w:line="240" w:lineRule="auto"/>
              <w:rPr>
                <w:rFonts w:ascii="Arial" w:eastAsia="Times New Roman" w:hAnsi="Arial" w:cs="Arial"/>
                <w:color w:val="333333"/>
                <w:sz w:val="20"/>
                <w:szCs w:val="20"/>
              </w:rPr>
            </w:pPr>
            <w:r>
              <w:rPr>
                <w:rFonts w:eastAsia="Times New Roman" w:cs="Times New Roman"/>
                <w:color w:val="000000"/>
                <w:szCs w:val="28"/>
                <w:bdr w:val="none" w:sz="0" w:space="0" w:color="auto" w:frame="1"/>
              </w:rPr>
              <w:t>-</w:t>
            </w:r>
            <w:r w:rsidRPr="00EB0F5B">
              <w:rPr>
                <w:rFonts w:eastAsia="Times New Roman" w:cs="Times New Roman"/>
                <w:color w:val="000000"/>
                <w:szCs w:val="28"/>
                <w:bdr w:val="none" w:sz="0" w:space="0" w:color="auto" w:frame="1"/>
              </w:rPr>
              <w:t>VT</w:t>
            </w:r>
          </w:p>
        </w:tc>
      </w:tr>
      <w:tr w:rsidR="00EB0F5B" w:rsidRPr="00F42668" w14:paraId="4A59F6D5" w14:textId="77777777" w:rsidTr="00CC543E">
        <w:tc>
          <w:tcPr>
            <w:tcW w:w="1244" w:type="dxa"/>
            <w:shd w:val="clear" w:color="auto" w:fill="FFFFFF"/>
            <w:tcMar>
              <w:top w:w="75" w:type="dxa"/>
              <w:left w:w="75" w:type="dxa"/>
              <w:bottom w:w="75" w:type="dxa"/>
              <w:right w:w="150" w:type="dxa"/>
            </w:tcMar>
            <w:vAlign w:val="center"/>
            <w:hideMark/>
          </w:tcPr>
          <w:p w14:paraId="26561728" w14:textId="77777777" w:rsidR="00EB0F5B" w:rsidRPr="00F42668" w:rsidRDefault="00EB0F5B" w:rsidP="00F42668">
            <w:pPr>
              <w:spacing w:after="0" w:line="240" w:lineRule="auto"/>
              <w:jc w:val="both"/>
              <w:rPr>
                <w:rFonts w:ascii="Arial" w:eastAsia="Times New Roman" w:hAnsi="Arial" w:cs="Arial"/>
                <w:color w:val="333333"/>
                <w:sz w:val="20"/>
                <w:szCs w:val="20"/>
              </w:rPr>
            </w:pPr>
            <w:r w:rsidRPr="00F42668">
              <w:rPr>
                <w:rFonts w:eastAsia="Times New Roman" w:cs="Times New Roman"/>
                <w:color w:val="000000"/>
                <w:szCs w:val="28"/>
                <w:bdr w:val="none" w:sz="0" w:space="0" w:color="auto" w:frame="1"/>
              </w:rPr>
              <w:lastRenderedPageBreak/>
              <w:t>05/2021</w:t>
            </w:r>
          </w:p>
        </w:tc>
        <w:tc>
          <w:tcPr>
            <w:tcW w:w="5777" w:type="dxa"/>
            <w:shd w:val="clear" w:color="auto" w:fill="FFFFFF"/>
            <w:tcMar>
              <w:top w:w="75" w:type="dxa"/>
              <w:left w:w="75" w:type="dxa"/>
              <w:bottom w:w="75" w:type="dxa"/>
              <w:right w:w="150" w:type="dxa"/>
            </w:tcMar>
            <w:vAlign w:val="center"/>
            <w:hideMark/>
          </w:tcPr>
          <w:p w14:paraId="5BED9ED0" w14:textId="77777777" w:rsidR="00EB0F5B" w:rsidRDefault="00EB0F5B" w:rsidP="007F5CFA">
            <w:pPr>
              <w:spacing w:after="0" w:line="240" w:lineRule="auto"/>
              <w:rPr>
                <w:rFonts w:eastAsia="Times New Roman" w:cs="Times New Roman"/>
                <w:color w:val="000000"/>
                <w:szCs w:val="28"/>
                <w:bdr w:val="none" w:sz="0" w:space="0" w:color="auto" w:frame="1"/>
              </w:rPr>
            </w:pPr>
            <w:r w:rsidRPr="00F42668">
              <w:rPr>
                <w:rFonts w:eastAsia="Times New Roman" w:cs="Times New Roman"/>
                <w:color w:val="000000"/>
                <w:szCs w:val="28"/>
                <w:bdr w:val="none" w:sz="0" w:space="0" w:color="auto" w:frame="1"/>
              </w:rPr>
              <w:t>- Tiếp tục triển khai quy chế thi vào lớp 10 THPT 2021 và kỳ thi THPT QG</w:t>
            </w:r>
            <w:r w:rsidRPr="00F42668">
              <w:rPr>
                <w:rFonts w:eastAsia="Times New Roman" w:cs="Times New Roman"/>
                <w:color w:val="000000"/>
                <w:szCs w:val="28"/>
                <w:bdr w:val="none" w:sz="0" w:space="0" w:color="auto" w:frame="1"/>
              </w:rPr>
              <w:br/>
              <w:t xml:space="preserve">- Báo cáo tổng kết công tác thực hiện nhiệm vụ </w:t>
            </w:r>
          </w:p>
          <w:p w14:paraId="6891BBCE" w14:textId="77777777" w:rsidR="00EB0F5B" w:rsidRDefault="00EB0F5B" w:rsidP="007F5CFA">
            <w:pPr>
              <w:spacing w:after="0" w:line="240" w:lineRule="auto"/>
              <w:rPr>
                <w:rFonts w:eastAsia="Times New Roman" w:cs="Times New Roman"/>
                <w:color w:val="000000"/>
                <w:szCs w:val="28"/>
                <w:bdr w:val="none" w:sz="0" w:space="0" w:color="auto" w:frame="1"/>
              </w:rPr>
            </w:pPr>
            <w:r w:rsidRPr="00F42668">
              <w:rPr>
                <w:rFonts w:eastAsia="Times New Roman" w:cs="Times New Roman"/>
                <w:color w:val="000000"/>
                <w:szCs w:val="28"/>
                <w:bdr w:val="none" w:sz="0" w:space="0" w:color="auto" w:frame="1"/>
              </w:rPr>
              <w:t>pháp chế</w:t>
            </w:r>
          </w:p>
          <w:p w14:paraId="044A43B7" w14:textId="10083365" w:rsidR="00EB0F5B" w:rsidRPr="00EB0F5B" w:rsidRDefault="00EB0F5B" w:rsidP="00EB0F5B">
            <w:pPr>
              <w:spacing w:after="0" w:line="240" w:lineRule="auto"/>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w:t>
            </w:r>
            <w:r w:rsidR="005D4655">
              <w:rPr>
                <w:rFonts w:eastAsia="Times New Roman" w:cs="Times New Roman"/>
                <w:color w:val="000000"/>
                <w:szCs w:val="28"/>
                <w:bdr w:val="none" w:sz="0" w:space="0" w:color="auto" w:frame="1"/>
              </w:rPr>
              <w:t xml:space="preserve"> </w:t>
            </w:r>
            <w:r w:rsidRPr="00EB0F5B">
              <w:rPr>
                <w:rFonts w:eastAsia="Times New Roman" w:cs="Times New Roman"/>
                <w:color w:val="000000"/>
                <w:szCs w:val="28"/>
                <w:bdr w:val="none" w:sz="0" w:space="0" w:color="auto" w:frame="1"/>
              </w:rPr>
              <w:t>Cập nhật các loại hồ sơ về công tác pháp chế</w:t>
            </w:r>
          </w:p>
          <w:p w14:paraId="4FC32283" w14:textId="12E4A4C4" w:rsidR="00EB0F5B" w:rsidRPr="00F42668" w:rsidRDefault="00EB0F5B" w:rsidP="007F5CFA">
            <w:pPr>
              <w:spacing w:after="0" w:line="240" w:lineRule="auto"/>
              <w:rPr>
                <w:rFonts w:ascii="Arial" w:eastAsia="Times New Roman" w:hAnsi="Arial" w:cs="Arial"/>
                <w:color w:val="333333"/>
                <w:sz w:val="20"/>
                <w:szCs w:val="20"/>
              </w:rPr>
            </w:pPr>
          </w:p>
        </w:tc>
        <w:tc>
          <w:tcPr>
            <w:tcW w:w="2410" w:type="dxa"/>
            <w:shd w:val="clear" w:color="auto" w:fill="FFFFFF"/>
            <w:tcMar>
              <w:top w:w="75" w:type="dxa"/>
              <w:left w:w="75" w:type="dxa"/>
              <w:bottom w:w="75" w:type="dxa"/>
              <w:right w:w="150" w:type="dxa"/>
            </w:tcMar>
            <w:vAlign w:val="center"/>
            <w:hideMark/>
          </w:tcPr>
          <w:p w14:paraId="02BE32C6" w14:textId="5C869FC3" w:rsidR="00EB0F5B" w:rsidRDefault="00EB0F5B" w:rsidP="00EB0F5B">
            <w:pPr>
              <w:spacing w:after="0" w:line="240" w:lineRule="auto"/>
              <w:jc w:val="both"/>
              <w:rPr>
                <w:rFonts w:eastAsia="Times New Roman" w:cs="Times New Roman"/>
                <w:color w:val="000000"/>
                <w:szCs w:val="28"/>
                <w:bdr w:val="none" w:sz="0" w:space="0" w:color="auto" w:frame="1"/>
              </w:rPr>
            </w:pPr>
            <w:r w:rsidRPr="00F42668">
              <w:rPr>
                <w:rFonts w:eastAsia="Times New Roman" w:cs="Times New Roman"/>
                <w:color w:val="000000"/>
                <w:szCs w:val="28"/>
                <w:bdr w:val="none" w:sz="0" w:space="0" w:color="auto" w:frame="1"/>
              </w:rPr>
              <w:t>- Lãnh đạo trường</w:t>
            </w:r>
            <w:r>
              <w:rPr>
                <w:rFonts w:eastAsia="Times New Roman" w:cs="Times New Roman"/>
                <w:color w:val="000000"/>
                <w:szCs w:val="28"/>
                <w:bdr w:val="none" w:sz="0" w:space="0" w:color="auto" w:frame="1"/>
              </w:rPr>
              <w:t>, GVCN</w:t>
            </w:r>
          </w:p>
          <w:p w14:paraId="33ABF560" w14:textId="7C5D28E2" w:rsidR="00EB0F5B" w:rsidRDefault="00EB0F5B" w:rsidP="00EB0F5B">
            <w:pPr>
              <w:spacing w:after="0" w:line="240" w:lineRule="auto"/>
              <w:jc w:val="both"/>
              <w:rPr>
                <w:rFonts w:eastAsia="Times New Roman" w:cs="Times New Roman"/>
                <w:color w:val="000000"/>
                <w:szCs w:val="28"/>
                <w:bdr w:val="none" w:sz="0" w:space="0" w:color="auto" w:frame="1"/>
              </w:rPr>
            </w:pPr>
          </w:p>
          <w:p w14:paraId="1CF667BB" w14:textId="379C4008" w:rsidR="00EB0F5B" w:rsidRDefault="00EB0F5B" w:rsidP="00EB0F5B">
            <w:pPr>
              <w:spacing w:after="0" w:line="240" w:lineRule="auto"/>
              <w:jc w:val="both"/>
              <w:rPr>
                <w:rFonts w:eastAsia="Times New Roman" w:cs="Times New Roman"/>
                <w:color w:val="000000"/>
                <w:szCs w:val="28"/>
                <w:bdr w:val="none" w:sz="0" w:space="0" w:color="auto" w:frame="1"/>
              </w:rPr>
            </w:pPr>
          </w:p>
          <w:p w14:paraId="00514D33" w14:textId="51E5424C" w:rsidR="00EB0F5B" w:rsidRPr="005D4655" w:rsidRDefault="005D4655" w:rsidP="005D4655">
            <w:pPr>
              <w:spacing w:after="0" w:line="240" w:lineRule="auto"/>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xml:space="preserve">- </w:t>
            </w:r>
            <w:r w:rsidR="00EB0F5B" w:rsidRPr="005D4655">
              <w:rPr>
                <w:rFonts w:eastAsia="Times New Roman" w:cs="Times New Roman"/>
                <w:color w:val="000000"/>
                <w:szCs w:val="28"/>
                <w:bdr w:val="none" w:sz="0" w:space="0" w:color="auto" w:frame="1"/>
              </w:rPr>
              <w:t>VT</w:t>
            </w:r>
          </w:p>
          <w:p w14:paraId="0C0FD249" w14:textId="132B6494" w:rsidR="00EB0F5B" w:rsidRPr="00F42668" w:rsidRDefault="00EB0F5B" w:rsidP="00EB0F5B">
            <w:pPr>
              <w:spacing w:after="0" w:line="240" w:lineRule="auto"/>
              <w:jc w:val="both"/>
              <w:rPr>
                <w:rFonts w:ascii="Arial" w:eastAsia="Times New Roman" w:hAnsi="Arial" w:cs="Arial"/>
                <w:color w:val="333333"/>
                <w:sz w:val="20"/>
                <w:szCs w:val="20"/>
              </w:rPr>
            </w:pPr>
          </w:p>
        </w:tc>
      </w:tr>
    </w:tbl>
    <w:p w14:paraId="4BCDE123" w14:textId="77777777" w:rsidR="00F42668" w:rsidRPr="00606ED4" w:rsidRDefault="00F42668" w:rsidP="0076703F">
      <w:pPr>
        <w:ind w:firstLine="720"/>
        <w:jc w:val="both"/>
        <w:rPr>
          <w:rFonts w:ascii="TimesNewRomanPSMT" w:eastAsia="Times New Roman" w:hAnsi="TimesNewRomanPSMT" w:cs="Times New Roman"/>
          <w:szCs w:val="28"/>
        </w:rPr>
      </w:pPr>
    </w:p>
    <w:p w14:paraId="3555CA50" w14:textId="77777777" w:rsidR="00F7769D" w:rsidRPr="00606ED4" w:rsidRDefault="00F7769D" w:rsidP="00005530">
      <w:pPr>
        <w:ind w:firstLine="720"/>
        <w:jc w:val="both"/>
        <w:rPr>
          <w:rFonts w:eastAsia="Times New Roman" w:cs="Times New Roman"/>
          <w:sz w:val="24"/>
          <w:szCs w:val="24"/>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3"/>
      </w:tblGrid>
      <w:tr w:rsidR="005D4655" w:rsidRPr="00606ED4" w14:paraId="7B6ED0D5" w14:textId="77777777" w:rsidTr="005D4655">
        <w:trPr>
          <w:trHeight w:val="2014"/>
        </w:trPr>
        <w:tc>
          <w:tcPr>
            <w:tcW w:w="4672" w:type="dxa"/>
          </w:tcPr>
          <w:p w14:paraId="26DE2A0D" w14:textId="77777777" w:rsidR="005D4655" w:rsidRPr="001825E6" w:rsidRDefault="005D4655" w:rsidP="00BA6CD4">
            <w:pPr>
              <w:rPr>
                <w:rFonts w:ascii=".VnTime" w:hAnsi=".VnTime"/>
                <w:b/>
                <w:i/>
              </w:rPr>
            </w:pPr>
            <w:r w:rsidRPr="001825E6">
              <w:rPr>
                <w:rFonts w:ascii=".VnTime" w:hAnsi=".VnTime"/>
                <w:b/>
                <w:i/>
              </w:rPr>
              <w:t>N¬i nhËn:</w:t>
            </w:r>
          </w:p>
          <w:p w14:paraId="2256C6C0" w14:textId="7BB81B7B" w:rsidR="005D4655" w:rsidRPr="00606ED4" w:rsidRDefault="005D4655" w:rsidP="00AC1ED8">
            <w:pPr>
              <w:rPr>
                <w:sz w:val="24"/>
                <w:szCs w:val="24"/>
              </w:rPr>
            </w:pPr>
            <w:r w:rsidRPr="00EF78EE">
              <w:rPr>
                <w:rFonts w:ascii=".VnTime" w:hAnsi=".VnTime"/>
                <w:sz w:val="22"/>
                <w:szCs w:val="22"/>
              </w:rPr>
              <w:t>- L­u: VT</w:t>
            </w:r>
            <w:r w:rsidRPr="001825E6">
              <w:rPr>
                <w:rFonts w:ascii=".VnTime" w:hAnsi=".VnTime"/>
              </w:rPr>
              <w:t>.</w:t>
            </w:r>
          </w:p>
        </w:tc>
        <w:tc>
          <w:tcPr>
            <w:tcW w:w="4683" w:type="dxa"/>
          </w:tcPr>
          <w:p w14:paraId="73D01D08" w14:textId="55B32796" w:rsidR="005D4655" w:rsidRPr="00606ED4" w:rsidRDefault="005D4655" w:rsidP="00AC1ED8">
            <w:pPr>
              <w:jc w:val="center"/>
              <w:rPr>
                <w:b/>
                <w:sz w:val="28"/>
                <w:szCs w:val="28"/>
              </w:rPr>
            </w:pPr>
            <w:r>
              <w:rPr>
                <w:b/>
                <w:sz w:val="28"/>
                <w:szCs w:val="28"/>
              </w:rPr>
              <w:t>HIỆU TRƯỞNG</w:t>
            </w:r>
          </w:p>
          <w:p w14:paraId="11F6AE8D" w14:textId="409004A9" w:rsidR="005D4655" w:rsidRPr="00606ED4" w:rsidRDefault="005D4655" w:rsidP="00C921C5">
            <w:pPr>
              <w:rPr>
                <w:b/>
                <w:sz w:val="28"/>
                <w:szCs w:val="28"/>
              </w:rPr>
            </w:pPr>
          </w:p>
          <w:p w14:paraId="3F930767" w14:textId="77777777" w:rsidR="005D4655" w:rsidRPr="00606ED4" w:rsidRDefault="005D4655" w:rsidP="00AC1ED8">
            <w:pPr>
              <w:jc w:val="center"/>
              <w:rPr>
                <w:b/>
                <w:sz w:val="28"/>
                <w:szCs w:val="28"/>
              </w:rPr>
            </w:pPr>
          </w:p>
          <w:p w14:paraId="55A0E73A" w14:textId="77777777" w:rsidR="005D4655" w:rsidRDefault="005D4655" w:rsidP="00AC1ED8">
            <w:pPr>
              <w:rPr>
                <w:b/>
                <w:sz w:val="28"/>
                <w:szCs w:val="28"/>
              </w:rPr>
            </w:pPr>
          </w:p>
          <w:p w14:paraId="20DE21AE" w14:textId="77777777" w:rsidR="006B6914" w:rsidRPr="00606ED4" w:rsidRDefault="006B6914" w:rsidP="00AC1ED8">
            <w:pPr>
              <w:rPr>
                <w:b/>
                <w:sz w:val="28"/>
                <w:szCs w:val="28"/>
              </w:rPr>
            </w:pPr>
          </w:p>
          <w:p w14:paraId="18D3802D" w14:textId="77777777" w:rsidR="005D4655" w:rsidRPr="00606ED4" w:rsidRDefault="005D4655" w:rsidP="00AC1ED8">
            <w:pPr>
              <w:rPr>
                <w:b/>
                <w:sz w:val="28"/>
                <w:szCs w:val="28"/>
              </w:rPr>
            </w:pPr>
          </w:p>
          <w:p w14:paraId="04E90B9A" w14:textId="1F2930FD" w:rsidR="005D4655" w:rsidRPr="00606ED4" w:rsidRDefault="005D4655" w:rsidP="00AC1ED8">
            <w:pPr>
              <w:jc w:val="center"/>
              <w:rPr>
                <w:b/>
                <w:sz w:val="28"/>
                <w:szCs w:val="28"/>
              </w:rPr>
            </w:pPr>
            <w:r>
              <w:rPr>
                <w:b/>
                <w:sz w:val="28"/>
                <w:szCs w:val="28"/>
              </w:rPr>
              <w:t>Nguyễn Thị Hải</w:t>
            </w:r>
          </w:p>
        </w:tc>
      </w:tr>
    </w:tbl>
    <w:p w14:paraId="654E7CEE" w14:textId="77777777" w:rsidR="008248C1" w:rsidRPr="00606ED4" w:rsidRDefault="008248C1" w:rsidP="008248C1"/>
    <w:p w14:paraId="7680D7A5" w14:textId="77777777" w:rsidR="00546DA2" w:rsidRPr="00606ED4" w:rsidRDefault="00546DA2"/>
    <w:sectPr w:rsidR="00546DA2" w:rsidRPr="00606ED4" w:rsidSect="00481142">
      <w:pgSz w:w="11907" w:h="16840" w:code="9"/>
      <w:pgMar w:top="1134" w:right="1134" w:bottom="1134" w:left="1701"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A523A" w14:textId="77777777" w:rsidR="002A70FD" w:rsidRDefault="002A70FD" w:rsidP="00606ED4">
      <w:pPr>
        <w:spacing w:after="0" w:line="240" w:lineRule="auto"/>
      </w:pPr>
      <w:r>
        <w:separator/>
      </w:r>
    </w:p>
  </w:endnote>
  <w:endnote w:type="continuationSeparator" w:id="0">
    <w:p w14:paraId="0907F1CF" w14:textId="77777777" w:rsidR="002A70FD" w:rsidRDefault="002A70FD" w:rsidP="0060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FE74F" w14:textId="77777777" w:rsidR="002A70FD" w:rsidRDefault="002A70FD" w:rsidP="00606ED4">
      <w:pPr>
        <w:spacing w:after="0" w:line="240" w:lineRule="auto"/>
      </w:pPr>
      <w:r>
        <w:separator/>
      </w:r>
    </w:p>
  </w:footnote>
  <w:footnote w:type="continuationSeparator" w:id="0">
    <w:p w14:paraId="44F1856C" w14:textId="77777777" w:rsidR="002A70FD" w:rsidRDefault="002A70FD" w:rsidP="00606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B11F0"/>
    <w:multiLevelType w:val="hybridMultilevel"/>
    <w:tmpl w:val="76E83CD8"/>
    <w:lvl w:ilvl="0" w:tplc="86307E6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D0612"/>
    <w:multiLevelType w:val="hybridMultilevel"/>
    <w:tmpl w:val="98A8CB46"/>
    <w:lvl w:ilvl="0" w:tplc="D7D49EF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47318A"/>
    <w:multiLevelType w:val="hybridMultilevel"/>
    <w:tmpl w:val="6F44201C"/>
    <w:lvl w:ilvl="0" w:tplc="842AC65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986231"/>
    <w:multiLevelType w:val="hybridMultilevel"/>
    <w:tmpl w:val="188037B6"/>
    <w:lvl w:ilvl="0" w:tplc="D1CC027E">
      <w:start w:val="10"/>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30A"/>
    <w:rsid w:val="00005530"/>
    <w:rsid w:val="00021C76"/>
    <w:rsid w:val="000973DC"/>
    <w:rsid w:val="000A09EC"/>
    <w:rsid w:val="00121C9A"/>
    <w:rsid w:val="00143FB5"/>
    <w:rsid w:val="001723D2"/>
    <w:rsid w:val="001C54D0"/>
    <w:rsid w:val="001F297E"/>
    <w:rsid w:val="00211404"/>
    <w:rsid w:val="002A1DC3"/>
    <w:rsid w:val="002A3030"/>
    <w:rsid w:val="002A70FD"/>
    <w:rsid w:val="002C0D94"/>
    <w:rsid w:val="002C28B0"/>
    <w:rsid w:val="002D203D"/>
    <w:rsid w:val="003168B2"/>
    <w:rsid w:val="0032270A"/>
    <w:rsid w:val="00375228"/>
    <w:rsid w:val="00381C2A"/>
    <w:rsid w:val="00392E4D"/>
    <w:rsid w:val="003C5B3D"/>
    <w:rsid w:val="003F5311"/>
    <w:rsid w:val="00403331"/>
    <w:rsid w:val="0043699A"/>
    <w:rsid w:val="004575DC"/>
    <w:rsid w:val="00481142"/>
    <w:rsid w:val="004B45DF"/>
    <w:rsid w:val="004C67CF"/>
    <w:rsid w:val="00517A05"/>
    <w:rsid w:val="00546DA2"/>
    <w:rsid w:val="00583BCD"/>
    <w:rsid w:val="005B3C43"/>
    <w:rsid w:val="005C601B"/>
    <w:rsid w:val="005D4655"/>
    <w:rsid w:val="005F7484"/>
    <w:rsid w:val="00606ED4"/>
    <w:rsid w:val="00620E72"/>
    <w:rsid w:val="00664CD2"/>
    <w:rsid w:val="00664F76"/>
    <w:rsid w:val="006707EA"/>
    <w:rsid w:val="00694D43"/>
    <w:rsid w:val="00695AA9"/>
    <w:rsid w:val="00697BDC"/>
    <w:rsid w:val="006A75BB"/>
    <w:rsid w:val="006B6914"/>
    <w:rsid w:val="00700E70"/>
    <w:rsid w:val="007518EC"/>
    <w:rsid w:val="00763BBE"/>
    <w:rsid w:val="0076703F"/>
    <w:rsid w:val="00767DE8"/>
    <w:rsid w:val="007830E4"/>
    <w:rsid w:val="007F5CFA"/>
    <w:rsid w:val="008203F3"/>
    <w:rsid w:val="008248C1"/>
    <w:rsid w:val="00892D60"/>
    <w:rsid w:val="008A24F1"/>
    <w:rsid w:val="00906338"/>
    <w:rsid w:val="009D0E5E"/>
    <w:rsid w:val="009E2F1E"/>
    <w:rsid w:val="00A0203C"/>
    <w:rsid w:val="00A2325E"/>
    <w:rsid w:val="00A626E3"/>
    <w:rsid w:val="00A66307"/>
    <w:rsid w:val="00A73898"/>
    <w:rsid w:val="00A90E89"/>
    <w:rsid w:val="00AE0558"/>
    <w:rsid w:val="00AE13B9"/>
    <w:rsid w:val="00B55A67"/>
    <w:rsid w:val="00B87901"/>
    <w:rsid w:val="00B950DB"/>
    <w:rsid w:val="00BE4791"/>
    <w:rsid w:val="00C0615B"/>
    <w:rsid w:val="00C22EE2"/>
    <w:rsid w:val="00C921C5"/>
    <w:rsid w:val="00CC543E"/>
    <w:rsid w:val="00CD715F"/>
    <w:rsid w:val="00CE320C"/>
    <w:rsid w:val="00D078C9"/>
    <w:rsid w:val="00D5569D"/>
    <w:rsid w:val="00D639E8"/>
    <w:rsid w:val="00D91734"/>
    <w:rsid w:val="00DD230A"/>
    <w:rsid w:val="00DD72C2"/>
    <w:rsid w:val="00DF733D"/>
    <w:rsid w:val="00E0281F"/>
    <w:rsid w:val="00EB0F5B"/>
    <w:rsid w:val="00EC5FC3"/>
    <w:rsid w:val="00F42668"/>
    <w:rsid w:val="00F505F3"/>
    <w:rsid w:val="00F65363"/>
    <w:rsid w:val="00F73212"/>
    <w:rsid w:val="00F7769D"/>
    <w:rsid w:val="00FE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F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87901"/>
    <w:rPr>
      <w:rFonts w:ascii="TimesNewRomanPS-BoldMT" w:hAnsi="TimesNewRomanPS-BoldMT" w:hint="default"/>
      <w:b/>
      <w:bCs/>
      <w:i w:val="0"/>
      <w:iCs w:val="0"/>
      <w:color w:val="000000"/>
      <w:sz w:val="26"/>
      <w:szCs w:val="26"/>
    </w:rPr>
  </w:style>
  <w:style w:type="character" w:customStyle="1" w:styleId="fontstyle21">
    <w:name w:val="fontstyle21"/>
    <w:basedOn w:val="DefaultParagraphFont"/>
    <w:rsid w:val="00B87901"/>
    <w:rPr>
      <w:rFonts w:ascii="TimesNewRomanPSMT" w:hAnsi="TimesNewRomanPSMT" w:hint="default"/>
      <w:b w:val="0"/>
      <w:bCs w:val="0"/>
      <w:i w:val="0"/>
      <w:iCs w:val="0"/>
      <w:color w:val="000000"/>
      <w:sz w:val="26"/>
      <w:szCs w:val="26"/>
    </w:rPr>
  </w:style>
  <w:style w:type="character" w:customStyle="1" w:styleId="fontstyle31">
    <w:name w:val="fontstyle31"/>
    <w:basedOn w:val="DefaultParagraphFont"/>
    <w:rsid w:val="00B87901"/>
    <w:rPr>
      <w:rFonts w:ascii="TimesNewRomanPS-ItalicMT" w:hAnsi="TimesNewRomanPS-ItalicMT" w:hint="default"/>
      <w:b w:val="0"/>
      <w:bCs w:val="0"/>
      <w:i/>
      <w:iCs/>
      <w:color w:val="000000"/>
      <w:sz w:val="28"/>
      <w:szCs w:val="28"/>
    </w:rPr>
  </w:style>
  <w:style w:type="character" w:customStyle="1" w:styleId="fontstyle41">
    <w:name w:val="fontstyle41"/>
    <w:basedOn w:val="DefaultParagraphFont"/>
    <w:rsid w:val="00B87901"/>
    <w:rPr>
      <w:rFonts w:ascii="TimesNewRomanPS-BoldItalicMT" w:hAnsi="TimesNewRomanPS-BoldItalicMT" w:hint="default"/>
      <w:b/>
      <w:bCs/>
      <w:i/>
      <w:iCs/>
      <w:color w:val="000000"/>
      <w:sz w:val="24"/>
      <w:szCs w:val="24"/>
    </w:rPr>
  </w:style>
  <w:style w:type="table" w:styleId="TableGrid">
    <w:name w:val="Table Grid"/>
    <w:basedOn w:val="TableNormal"/>
    <w:rsid w:val="008248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5311"/>
    <w:rPr>
      <w:color w:val="0563C1" w:themeColor="hyperlink"/>
      <w:u w:val="single"/>
    </w:rPr>
  </w:style>
  <w:style w:type="character" w:customStyle="1" w:styleId="UnresolvedMention">
    <w:name w:val="Unresolved Mention"/>
    <w:basedOn w:val="DefaultParagraphFont"/>
    <w:uiPriority w:val="99"/>
    <w:semiHidden/>
    <w:unhideWhenUsed/>
    <w:rsid w:val="003F5311"/>
    <w:rPr>
      <w:color w:val="605E5C"/>
      <w:shd w:val="clear" w:color="auto" w:fill="E1DFDD"/>
    </w:rPr>
  </w:style>
  <w:style w:type="paragraph" w:styleId="Header">
    <w:name w:val="header"/>
    <w:basedOn w:val="Normal"/>
    <w:link w:val="HeaderChar"/>
    <w:uiPriority w:val="99"/>
    <w:unhideWhenUsed/>
    <w:rsid w:val="00606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ED4"/>
  </w:style>
  <w:style w:type="paragraph" w:styleId="Footer">
    <w:name w:val="footer"/>
    <w:basedOn w:val="Normal"/>
    <w:link w:val="FooterChar"/>
    <w:uiPriority w:val="99"/>
    <w:unhideWhenUsed/>
    <w:rsid w:val="00606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ED4"/>
  </w:style>
  <w:style w:type="paragraph" w:styleId="BalloonText">
    <w:name w:val="Balloon Text"/>
    <w:basedOn w:val="Normal"/>
    <w:link w:val="BalloonTextChar"/>
    <w:uiPriority w:val="99"/>
    <w:semiHidden/>
    <w:unhideWhenUsed/>
    <w:rsid w:val="00D91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734"/>
    <w:rPr>
      <w:rFonts w:ascii="Tahoma" w:hAnsi="Tahoma" w:cs="Tahoma"/>
      <w:sz w:val="16"/>
      <w:szCs w:val="16"/>
    </w:rPr>
  </w:style>
  <w:style w:type="paragraph" w:styleId="ListParagraph">
    <w:name w:val="List Paragraph"/>
    <w:basedOn w:val="Normal"/>
    <w:uiPriority w:val="34"/>
    <w:qFormat/>
    <w:rsid w:val="00EB0F5B"/>
    <w:pPr>
      <w:ind w:left="720"/>
      <w:contextualSpacing/>
    </w:pPr>
  </w:style>
  <w:style w:type="paragraph" w:customStyle="1" w:styleId="Char">
    <w:name w:val="Char"/>
    <w:basedOn w:val="Normal"/>
    <w:autoRedefine/>
    <w:rsid w:val="0048114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87901"/>
    <w:rPr>
      <w:rFonts w:ascii="TimesNewRomanPS-BoldMT" w:hAnsi="TimesNewRomanPS-BoldMT" w:hint="default"/>
      <w:b/>
      <w:bCs/>
      <w:i w:val="0"/>
      <w:iCs w:val="0"/>
      <w:color w:val="000000"/>
      <w:sz w:val="26"/>
      <w:szCs w:val="26"/>
    </w:rPr>
  </w:style>
  <w:style w:type="character" w:customStyle="1" w:styleId="fontstyle21">
    <w:name w:val="fontstyle21"/>
    <w:basedOn w:val="DefaultParagraphFont"/>
    <w:rsid w:val="00B87901"/>
    <w:rPr>
      <w:rFonts w:ascii="TimesNewRomanPSMT" w:hAnsi="TimesNewRomanPSMT" w:hint="default"/>
      <w:b w:val="0"/>
      <w:bCs w:val="0"/>
      <w:i w:val="0"/>
      <w:iCs w:val="0"/>
      <w:color w:val="000000"/>
      <w:sz w:val="26"/>
      <w:szCs w:val="26"/>
    </w:rPr>
  </w:style>
  <w:style w:type="character" w:customStyle="1" w:styleId="fontstyle31">
    <w:name w:val="fontstyle31"/>
    <w:basedOn w:val="DefaultParagraphFont"/>
    <w:rsid w:val="00B87901"/>
    <w:rPr>
      <w:rFonts w:ascii="TimesNewRomanPS-ItalicMT" w:hAnsi="TimesNewRomanPS-ItalicMT" w:hint="default"/>
      <w:b w:val="0"/>
      <w:bCs w:val="0"/>
      <w:i/>
      <w:iCs/>
      <w:color w:val="000000"/>
      <w:sz w:val="28"/>
      <w:szCs w:val="28"/>
    </w:rPr>
  </w:style>
  <w:style w:type="character" w:customStyle="1" w:styleId="fontstyle41">
    <w:name w:val="fontstyle41"/>
    <w:basedOn w:val="DefaultParagraphFont"/>
    <w:rsid w:val="00B87901"/>
    <w:rPr>
      <w:rFonts w:ascii="TimesNewRomanPS-BoldItalicMT" w:hAnsi="TimesNewRomanPS-BoldItalicMT" w:hint="default"/>
      <w:b/>
      <w:bCs/>
      <w:i/>
      <w:iCs/>
      <w:color w:val="000000"/>
      <w:sz w:val="24"/>
      <w:szCs w:val="24"/>
    </w:rPr>
  </w:style>
  <w:style w:type="table" w:styleId="TableGrid">
    <w:name w:val="Table Grid"/>
    <w:basedOn w:val="TableNormal"/>
    <w:rsid w:val="008248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5311"/>
    <w:rPr>
      <w:color w:val="0563C1" w:themeColor="hyperlink"/>
      <w:u w:val="single"/>
    </w:rPr>
  </w:style>
  <w:style w:type="character" w:customStyle="1" w:styleId="UnresolvedMention">
    <w:name w:val="Unresolved Mention"/>
    <w:basedOn w:val="DefaultParagraphFont"/>
    <w:uiPriority w:val="99"/>
    <w:semiHidden/>
    <w:unhideWhenUsed/>
    <w:rsid w:val="003F5311"/>
    <w:rPr>
      <w:color w:val="605E5C"/>
      <w:shd w:val="clear" w:color="auto" w:fill="E1DFDD"/>
    </w:rPr>
  </w:style>
  <w:style w:type="paragraph" w:styleId="Header">
    <w:name w:val="header"/>
    <w:basedOn w:val="Normal"/>
    <w:link w:val="HeaderChar"/>
    <w:uiPriority w:val="99"/>
    <w:unhideWhenUsed/>
    <w:rsid w:val="00606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ED4"/>
  </w:style>
  <w:style w:type="paragraph" w:styleId="Footer">
    <w:name w:val="footer"/>
    <w:basedOn w:val="Normal"/>
    <w:link w:val="FooterChar"/>
    <w:uiPriority w:val="99"/>
    <w:unhideWhenUsed/>
    <w:rsid w:val="00606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ED4"/>
  </w:style>
  <w:style w:type="paragraph" w:styleId="BalloonText">
    <w:name w:val="Balloon Text"/>
    <w:basedOn w:val="Normal"/>
    <w:link w:val="BalloonTextChar"/>
    <w:uiPriority w:val="99"/>
    <w:semiHidden/>
    <w:unhideWhenUsed/>
    <w:rsid w:val="00D91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734"/>
    <w:rPr>
      <w:rFonts w:ascii="Tahoma" w:hAnsi="Tahoma" w:cs="Tahoma"/>
      <w:sz w:val="16"/>
      <w:szCs w:val="16"/>
    </w:rPr>
  </w:style>
  <w:style w:type="paragraph" w:styleId="ListParagraph">
    <w:name w:val="List Paragraph"/>
    <w:basedOn w:val="Normal"/>
    <w:uiPriority w:val="34"/>
    <w:qFormat/>
    <w:rsid w:val="00EB0F5B"/>
    <w:pPr>
      <w:ind w:left="720"/>
      <w:contextualSpacing/>
    </w:pPr>
  </w:style>
  <w:style w:type="paragraph" w:customStyle="1" w:styleId="Char">
    <w:name w:val="Char"/>
    <w:basedOn w:val="Normal"/>
    <w:autoRedefine/>
    <w:rsid w:val="0048114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7508">
      <w:bodyDiv w:val="1"/>
      <w:marLeft w:val="0"/>
      <w:marRight w:val="0"/>
      <w:marTop w:val="0"/>
      <w:marBottom w:val="0"/>
      <w:divBdr>
        <w:top w:val="none" w:sz="0" w:space="0" w:color="auto"/>
        <w:left w:val="none" w:sz="0" w:space="0" w:color="auto"/>
        <w:bottom w:val="none" w:sz="0" w:space="0" w:color="auto"/>
        <w:right w:val="none" w:sz="0" w:space="0" w:color="auto"/>
      </w:divBdr>
    </w:div>
    <w:div w:id="206748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60093-FDA6-4980-8962-882FF107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2021-10-07T03:52:00Z</cp:lastPrinted>
  <dcterms:created xsi:type="dcterms:W3CDTF">2021-10-07T03:51:00Z</dcterms:created>
  <dcterms:modified xsi:type="dcterms:W3CDTF">2021-10-07T09:05:00Z</dcterms:modified>
</cp:coreProperties>
</file>